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E03998" w14:textId="77777777" w:rsidR="007119C4" w:rsidRPr="007119C4" w:rsidRDefault="007119C4" w:rsidP="007119C4">
      <w:pPr>
        <w:rPr>
          <w:b/>
          <w:bCs/>
        </w:rPr>
      </w:pPr>
      <w:r w:rsidRPr="007119C4">
        <w:rPr>
          <w:b/>
          <w:bCs/>
        </w:rPr>
        <w:t>HARMONY FOOD COOPERATIVE</w:t>
      </w:r>
    </w:p>
    <w:p w14:paraId="130E784E" w14:textId="77777777" w:rsidR="007119C4" w:rsidRPr="007119C4" w:rsidRDefault="007119C4" w:rsidP="007119C4">
      <w:pPr>
        <w:rPr>
          <w:b/>
          <w:bCs/>
        </w:rPr>
      </w:pPr>
      <w:r w:rsidRPr="007119C4">
        <w:rPr>
          <w:b/>
          <w:bCs/>
        </w:rPr>
        <w:t>COMMUNITY KITCHEN</w:t>
      </w:r>
    </w:p>
    <w:p w14:paraId="2D29F405" w14:textId="77777777" w:rsidR="007119C4" w:rsidRPr="007119C4" w:rsidRDefault="007119C4" w:rsidP="007119C4">
      <w:pPr>
        <w:rPr>
          <w:b/>
          <w:bCs/>
        </w:rPr>
      </w:pPr>
      <w:r w:rsidRPr="007119C4">
        <w:rPr>
          <w:b/>
          <w:bCs/>
        </w:rPr>
        <w:t>Entrepreneurial Resource Guide</w:t>
      </w:r>
    </w:p>
    <w:p w14:paraId="3D8339AF" w14:textId="77777777" w:rsidR="007119C4" w:rsidRPr="007119C4" w:rsidRDefault="007119C4" w:rsidP="007119C4">
      <w:r w:rsidRPr="007119C4">
        <w:rPr>
          <w:b/>
          <w:bCs/>
        </w:rPr>
        <w:t>Updated August 2026</w:t>
      </w:r>
    </w:p>
    <w:p w14:paraId="6E48CE8E" w14:textId="77777777" w:rsidR="007119C4" w:rsidRPr="007119C4" w:rsidRDefault="007119C4" w:rsidP="007119C4">
      <w:r w:rsidRPr="007119C4">
        <w:pict w14:anchorId="1B282AC2">
          <v:rect id="_x0000_i1097" style="width:0;height:1.5pt" o:hralign="center" o:hrstd="t" o:hr="t" fillcolor="#a0a0a0" stroked="f"/>
        </w:pict>
      </w:r>
    </w:p>
    <w:p w14:paraId="7A291192" w14:textId="77777777" w:rsidR="007119C4" w:rsidRPr="007119C4" w:rsidRDefault="007119C4" w:rsidP="007119C4">
      <w:pPr>
        <w:rPr>
          <w:b/>
          <w:bCs/>
        </w:rPr>
      </w:pPr>
      <w:r w:rsidRPr="007119C4">
        <w:rPr>
          <w:b/>
          <w:bCs/>
        </w:rPr>
        <w:t>Welcome to Harmony's Community Kitchen</w:t>
      </w:r>
    </w:p>
    <w:p w14:paraId="14941523" w14:textId="77777777" w:rsidR="007119C4" w:rsidRPr="007119C4" w:rsidRDefault="007119C4" w:rsidP="007119C4">
      <w:r w:rsidRPr="007119C4">
        <w:t>Harmony Food Cooperative's Community Kitchen is a state-certified commercial kitchen facility available for lease Monday through Sunday, 8 a.m. to 8 p.m. to community members, community organizations, business groups, food entrepreneurs, and institutional users who agree to follow Harmony's Community Kitchen Policy Manual.</w:t>
      </w:r>
    </w:p>
    <w:p w14:paraId="0FFBA660" w14:textId="77777777" w:rsidR="007119C4" w:rsidRPr="007119C4" w:rsidRDefault="007119C4" w:rsidP="007119C4">
      <w:r w:rsidRPr="007119C4">
        <w:t xml:space="preserve">This </w:t>
      </w:r>
      <w:r w:rsidRPr="007119C4">
        <w:rPr>
          <w:b/>
          <w:bCs/>
        </w:rPr>
        <w:t>Entrepreneurial Resource Guide</w:t>
      </w:r>
      <w:r w:rsidRPr="007119C4">
        <w:t xml:space="preserve"> is intended to help food entrepreneurs identify the agencies, certifications, insurance, business resources, and other information they may need to establish and operate a food business in Minnesota.</w:t>
      </w:r>
    </w:p>
    <w:p w14:paraId="442A6F5E" w14:textId="77777777" w:rsidR="007119C4" w:rsidRPr="007119C4" w:rsidRDefault="007119C4" w:rsidP="007119C4">
      <w:r w:rsidRPr="007119C4">
        <w:t>This guide is provided as a resource and is not a substitute for requirements established by the Minnesota Department of Agriculture, Minnesota Department of Health, local regulatory authorities, insurance providers, or other governmental agencies. Requirements may vary depending on the food being produced, how it is prepared, where it is sold, and other characteristics of the business.</w:t>
      </w:r>
    </w:p>
    <w:p w14:paraId="2AFF2F5C" w14:textId="77777777" w:rsidR="007119C4" w:rsidRPr="007119C4" w:rsidRDefault="007119C4" w:rsidP="007119C4">
      <w:r w:rsidRPr="007119C4">
        <w:rPr>
          <w:b/>
          <w:bCs/>
        </w:rPr>
        <w:t>Entrepreneurs are responsible for determining and meeting all requirements that apply to their individual business.</w:t>
      </w:r>
    </w:p>
    <w:p w14:paraId="1AC89778" w14:textId="77777777" w:rsidR="007119C4" w:rsidRPr="007119C4" w:rsidRDefault="007119C4" w:rsidP="007119C4">
      <w:r w:rsidRPr="007119C4">
        <w:pict w14:anchorId="6EFD1C68">
          <v:rect id="_x0000_i1098" style="width:0;height:1.5pt" o:hralign="center" o:hrstd="t" o:hr="t" fillcolor="#a0a0a0" stroked="f"/>
        </w:pict>
      </w:r>
    </w:p>
    <w:p w14:paraId="1C678F2B" w14:textId="77777777" w:rsidR="007119C4" w:rsidRPr="007119C4" w:rsidRDefault="007119C4" w:rsidP="007119C4">
      <w:pPr>
        <w:rPr>
          <w:b/>
          <w:bCs/>
        </w:rPr>
      </w:pPr>
      <w:r w:rsidRPr="007119C4">
        <w:rPr>
          <w:b/>
          <w:bCs/>
        </w:rPr>
        <w:t>1. Before You Use the Kitchen: What Harmony Requires</w:t>
      </w:r>
    </w:p>
    <w:p w14:paraId="4BEC1D6B" w14:textId="77777777" w:rsidR="007119C4" w:rsidRPr="007119C4" w:rsidRDefault="007119C4" w:rsidP="007119C4">
      <w:r w:rsidRPr="007119C4">
        <w:t>Before beginning commercial food production in Harmony's Community Kitchen, entrepreneurial users must provide Harmony with the documents and information required by the Community Kitchen Policy Manual and Lease/Facility Use Agreement.</w:t>
      </w:r>
    </w:p>
    <w:p w14:paraId="3C315F93" w14:textId="77777777" w:rsidR="007119C4" w:rsidRPr="007119C4" w:rsidRDefault="007119C4" w:rsidP="007119C4">
      <w:pPr>
        <w:rPr>
          <w:b/>
          <w:bCs/>
        </w:rPr>
      </w:pPr>
      <w:r w:rsidRPr="007119C4">
        <w:rPr>
          <w:b/>
          <w:bCs/>
        </w:rPr>
        <w:t>Required by Harmony</w:t>
      </w:r>
    </w:p>
    <w:p w14:paraId="4D2C4BBD" w14:textId="77777777" w:rsidR="007119C4" w:rsidRPr="007119C4" w:rsidRDefault="007119C4" w:rsidP="007119C4">
      <w:pPr>
        <w:numPr>
          <w:ilvl w:val="0"/>
          <w:numId w:val="1"/>
        </w:numPr>
      </w:pPr>
      <w:r w:rsidRPr="007119C4">
        <w:rPr>
          <w:b/>
          <w:bCs/>
        </w:rPr>
        <w:t>Commercial General Liability (CGL) and Products-Completed Operations Insurance</w:t>
      </w:r>
      <w:r w:rsidRPr="007119C4">
        <w:t xml:space="preserve"> meeting Harmony's coverage requirements and naming Harmony's Kitchen as an additional insured.</w:t>
      </w:r>
    </w:p>
    <w:p w14:paraId="37627A7C" w14:textId="77777777" w:rsidR="007119C4" w:rsidRPr="007119C4" w:rsidRDefault="007119C4" w:rsidP="007119C4">
      <w:pPr>
        <w:numPr>
          <w:ilvl w:val="0"/>
          <w:numId w:val="1"/>
        </w:numPr>
      </w:pPr>
      <w:r w:rsidRPr="007119C4">
        <w:rPr>
          <w:b/>
          <w:bCs/>
        </w:rPr>
        <w:t>Signed Lease/Facility Use Agreement.</w:t>
      </w:r>
    </w:p>
    <w:p w14:paraId="5801C54E" w14:textId="77777777" w:rsidR="007119C4" w:rsidRPr="007119C4" w:rsidRDefault="007119C4" w:rsidP="007119C4">
      <w:pPr>
        <w:numPr>
          <w:ilvl w:val="0"/>
          <w:numId w:val="1"/>
        </w:numPr>
      </w:pPr>
      <w:r w:rsidRPr="007119C4">
        <w:rPr>
          <w:b/>
          <w:bCs/>
        </w:rPr>
        <w:lastRenderedPageBreak/>
        <w:t>Security deposit</w:t>
      </w:r>
      <w:r w:rsidRPr="007119C4">
        <w:t>, as required by the applicable rental arrangement.</w:t>
      </w:r>
    </w:p>
    <w:p w14:paraId="56FB2E81" w14:textId="77777777" w:rsidR="007119C4" w:rsidRPr="007119C4" w:rsidRDefault="007119C4" w:rsidP="007119C4">
      <w:pPr>
        <w:numPr>
          <w:ilvl w:val="0"/>
          <w:numId w:val="1"/>
        </w:numPr>
      </w:pPr>
      <w:r w:rsidRPr="007119C4">
        <w:rPr>
          <w:b/>
          <w:bCs/>
        </w:rPr>
        <w:t>Current contact information</w:t>
      </w:r>
      <w:r w:rsidRPr="007119C4">
        <w:t>, including business address, phone number, and email address.</w:t>
      </w:r>
    </w:p>
    <w:p w14:paraId="7D33FDA6" w14:textId="77777777" w:rsidR="007119C4" w:rsidRPr="007119C4" w:rsidRDefault="007119C4" w:rsidP="007119C4">
      <w:pPr>
        <w:numPr>
          <w:ilvl w:val="0"/>
          <w:numId w:val="1"/>
        </w:numPr>
      </w:pPr>
      <w:r w:rsidRPr="007119C4">
        <w:rPr>
          <w:b/>
          <w:bCs/>
        </w:rPr>
        <w:t>Owner information</w:t>
      </w:r>
      <w:r w:rsidRPr="007119C4">
        <w:t>, when applicable.</w:t>
      </w:r>
    </w:p>
    <w:p w14:paraId="4E96D3FF" w14:textId="77777777" w:rsidR="007119C4" w:rsidRPr="007119C4" w:rsidRDefault="007119C4" w:rsidP="007119C4">
      <w:pPr>
        <w:numPr>
          <w:ilvl w:val="0"/>
          <w:numId w:val="1"/>
        </w:numPr>
      </w:pPr>
      <w:r w:rsidRPr="007119C4">
        <w:t>Any additional documentation specifically required by Harmony based on the user's rental arrangement or intended use of the Kitchen.</w:t>
      </w:r>
    </w:p>
    <w:p w14:paraId="0B4FBFDF" w14:textId="77777777" w:rsidR="007119C4" w:rsidRPr="007119C4" w:rsidRDefault="007119C4" w:rsidP="007119C4">
      <w:pPr>
        <w:rPr>
          <w:b/>
          <w:bCs/>
        </w:rPr>
      </w:pPr>
      <w:r w:rsidRPr="007119C4">
        <w:rPr>
          <w:b/>
          <w:bCs/>
        </w:rPr>
        <w:t>Business and regulatory requirements</w:t>
      </w:r>
    </w:p>
    <w:p w14:paraId="0D808683" w14:textId="77777777" w:rsidR="007119C4" w:rsidRPr="007119C4" w:rsidRDefault="007119C4" w:rsidP="007119C4">
      <w:r w:rsidRPr="007119C4">
        <w:t>Depending on the nature of the business, an entrepreneur may also need:</w:t>
      </w:r>
    </w:p>
    <w:p w14:paraId="16B5016C" w14:textId="77777777" w:rsidR="007119C4" w:rsidRPr="007119C4" w:rsidRDefault="007119C4" w:rsidP="007119C4">
      <w:pPr>
        <w:numPr>
          <w:ilvl w:val="0"/>
          <w:numId w:val="2"/>
        </w:numPr>
      </w:pPr>
      <w:r w:rsidRPr="007119C4">
        <w:t>Business registration or other business formation documents.</w:t>
      </w:r>
    </w:p>
    <w:p w14:paraId="390437B2" w14:textId="77777777" w:rsidR="007119C4" w:rsidRPr="007119C4" w:rsidRDefault="007119C4" w:rsidP="007119C4">
      <w:pPr>
        <w:numPr>
          <w:ilvl w:val="0"/>
          <w:numId w:val="2"/>
        </w:numPr>
      </w:pPr>
      <w:r w:rsidRPr="007119C4">
        <w:t>A Federal Employer Identification Number (EIN).</w:t>
      </w:r>
    </w:p>
    <w:p w14:paraId="71D968A0" w14:textId="77777777" w:rsidR="007119C4" w:rsidRPr="007119C4" w:rsidRDefault="007119C4" w:rsidP="007119C4">
      <w:pPr>
        <w:numPr>
          <w:ilvl w:val="0"/>
          <w:numId w:val="2"/>
        </w:numPr>
      </w:pPr>
      <w:r w:rsidRPr="007119C4">
        <w:t>State or local tax registration.</w:t>
      </w:r>
    </w:p>
    <w:p w14:paraId="3C8FAE79" w14:textId="77777777" w:rsidR="007119C4" w:rsidRPr="007119C4" w:rsidRDefault="007119C4" w:rsidP="007119C4">
      <w:pPr>
        <w:numPr>
          <w:ilvl w:val="0"/>
          <w:numId w:val="2"/>
        </w:numPr>
      </w:pPr>
      <w:r w:rsidRPr="007119C4">
        <w:t>A food license or other regulatory approval.</w:t>
      </w:r>
    </w:p>
    <w:p w14:paraId="6F25249B" w14:textId="77777777" w:rsidR="007119C4" w:rsidRPr="007119C4" w:rsidRDefault="007119C4" w:rsidP="007119C4">
      <w:pPr>
        <w:numPr>
          <w:ilvl w:val="0"/>
          <w:numId w:val="2"/>
        </w:numPr>
      </w:pPr>
      <w:r w:rsidRPr="007119C4">
        <w:t>Certified Food Protection Manager (CFPM) certification, when required.</w:t>
      </w:r>
    </w:p>
    <w:p w14:paraId="7EFA478A" w14:textId="77777777" w:rsidR="007119C4" w:rsidRPr="007119C4" w:rsidRDefault="007119C4" w:rsidP="007119C4">
      <w:pPr>
        <w:numPr>
          <w:ilvl w:val="0"/>
          <w:numId w:val="2"/>
        </w:numPr>
      </w:pPr>
      <w:r w:rsidRPr="007119C4">
        <w:t>Product-specific permits, inspections, plans, or approvals.</w:t>
      </w:r>
    </w:p>
    <w:p w14:paraId="62977570" w14:textId="77777777" w:rsidR="007119C4" w:rsidRPr="007119C4" w:rsidRDefault="007119C4" w:rsidP="007119C4">
      <w:pPr>
        <w:numPr>
          <w:ilvl w:val="0"/>
          <w:numId w:val="2"/>
        </w:numPr>
      </w:pPr>
      <w:r w:rsidRPr="007119C4">
        <w:t>Additional food-safety training or documentation.</w:t>
      </w:r>
    </w:p>
    <w:p w14:paraId="678130B6" w14:textId="77777777" w:rsidR="007119C4" w:rsidRPr="007119C4" w:rsidRDefault="007119C4" w:rsidP="007119C4">
      <w:r w:rsidRPr="007119C4">
        <w:rPr>
          <w:b/>
          <w:bCs/>
        </w:rPr>
        <w:t>The requirements in this second group are determined by the entrepreneur's business circumstances and the appropriate regulatory authorities.</w:t>
      </w:r>
      <w:r w:rsidRPr="007119C4">
        <w:t xml:space="preserve"> Harmony does not determine which licenses, permits, or certifications apply to an individual business.</w:t>
      </w:r>
    </w:p>
    <w:p w14:paraId="6236ACF4" w14:textId="77777777" w:rsidR="007119C4" w:rsidRPr="007119C4" w:rsidRDefault="007119C4" w:rsidP="007119C4">
      <w:r w:rsidRPr="007119C4">
        <w:pict w14:anchorId="7F37AA01">
          <v:rect id="_x0000_i1099" style="width:0;height:1.5pt" o:hralign="center" o:hrstd="t" o:hr="t" fillcolor="#a0a0a0" stroked="f"/>
        </w:pict>
      </w:r>
    </w:p>
    <w:p w14:paraId="6695E9A0" w14:textId="77777777" w:rsidR="007119C4" w:rsidRPr="007119C4" w:rsidRDefault="007119C4" w:rsidP="007119C4">
      <w:pPr>
        <w:rPr>
          <w:b/>
          <w:bCs/>
        </w:rPr>
      </w:pPr>
      <w:r w:rsidRPr="007119C4">
        <w:rPr>
          <w:b/>
          <w:bCs/>
        </w:rPr>
        <w:t>2. Determine Your Minnesota Food Licensing Requirements</w:t>
      </w:r>
    </w:p>
    <w:p w14:paraId="203088ED" w14:textId="77777777" w:rsidR="007119C4" w:rsidRPr="007119C4" w:rsidRDefault="007119C4" w:rsidP="007119C4">
      <w:pPr>
        <w:rPr>
          <w:b/>
          <w:bCs/>
        </w:rPr>
      </w:pPr>
      <w:r w:rsidRPr="007119C4">
        <w:rPr>
          <w:b/>
          <w:bCs/>
        </w:rPr>
        <w:t>Not sure what license you need?</w:t>
      </w:r>
    </w:p>
    <w:p w14:paraId="0101B1DC" w14:textId="77777777" w:rsidR="007119C4" w:rsidRPr="007119C4" w:rsidRDefault="007119C4" w:rsidP="007119C4">
      <w:r w:rsidRPr="007119C4">
        <w:rPr>
          <w:b/>
          <w:bCs/>
        </w:rPr>
        <w:t>Start here.</w:t>
      </w:r>
    </w:p>
    <w:p w14:paraId="3910FC85" w14:textId="77777777" w:rsidR="007119C4" w:rsidRPr="007119C4" w:rsidRDefault="007119C4" w:rsidP="007119C4">
      <w:r w:rsidRPr="007119C4">
        <w:t xml:space="preserve">The Minnesota Department of Agriculture's (MDA) </w:t>
      </w:r>
      <w:r w:rsidRPr="007119C4">
        <w:rPr>
          <w:b/>
          <w:bCs/>
        </w:rPr>
        <w:t>Food Licensing Liaison</w:t>
      </w:r>
      <w:r w:rsidRPr="007119C4">
        <w:t xml:space="preserve"> can help entrepreneurs understand the food licensing process and direct them toward the appropriate regulatory resources. MDA's current food licensing resources also include information about retail food businesses, manufactured food businesses, mobile food units, food stands, and other types of food operations.</w:t>
      </w:r>
    </w:p>
    <w:p w14:paraId="5BB44B9D" w14:textId="77777777" w:rsidR="007119C4" w:rsidRPr="007119C4" w:rsidRDefault="007119C4" w:rsidP="007119C4">
      <w:hyperlink r:id="rId5" w:history="1">
        <w:r w:rsidRPr="007119C4">
          <w:rPr>
            <w:rStyle w:val="Hyperlink"/>
          </w:rPr>
          <w:t>Minnesota Department of Agriculture — Food Licensing Liaison Request</w:t>
        </w:r>
      </w:hyperlink>
    </w:p>
    <w:p w14:paraId="2EC5AE69" w14:textId="77777777" w:rsidR="007119C4" w:rsidRPr="007119C4" w:rsidRDefault="007119C4" w:rsidP="007119C4">
      <w:r w:rsidRPr="007119C4">
        <w:rPr>
          <w:b/>
          <w:bCs/>
        </w:rPr>
        <w:lastRenderedPageBreak/>
        <w:t>MDA Food Licensing:</w:t>
      </w:r>
      <w:r w:rsidRPr="007119C4">
        <w:br/>
        <w:t>651-201-6062</w:t>
      </w:r>
      <w:r w:rsidRPr="007119C4">
        <w:br/>
      </w:r>
      <w:hyperlink r:id="rId6" w:history="1">
        <w:r w:rsidRPr="007119C4">
          <w:rPr>
            <w:rStyle w:val="Hyperlink"/>
          </w:rPr>
          <w:t>MDA.Licensing@state.mn.us</w:t>
        </w:r>
      </w:hyperlink>
    </w:p>
    <w:p w14:paraId="70C0CCF4" w14:textId="77777777" w:rsidR="007119C4" w:rsidRPr="007119C4" w:rsidRDefault="007119C4" w:rsidP="007119C4">
      <w:pPr>
        <w:rPr>
          <w:b/>
          <w:bCs/>
        </w:rPr>
      </w:pPr>
      <w:r w:rsidRPr="007119C4">
        <w:rPr>
          <w:b/>
          <w:bCs/>
        </w:rPr>
        <w:t>Minnesota Food Licensing Wizard</w:t>
      </w:r>
    </w:p>
    <w:p w14:paraId="2F83B28A" w14:textId="77777777" w:rsidR="007119C4" w:rsidRPr="007119C4" w:rsidRDefault="007119C4" w:rsidP="007119C4">
      <w:r w:rsidRPr="007119C4">
        <w:t xml:space="preserve">The Minnesota Food Licensing Wizard is an online tool that can help entrepreneurs identify potential licensing and permitting requirements based on their </w:t>
      </w:r>
      <w:proofErr w:type="gramStart"/>
      <w:r w:rsidRPr="007119C4">
        <w:t>particular food</w:t>
      </w:r>
      <w:proofErr w:type="gramEnd"/>
      <w:r w:rsidRPr="007119C4">
        <w:t xml:space="preserve"> business.</w:t>
      </w:r>
    </w:p>
    <w:p w14:paraId="6A652262" w14:textId="77777777" w:rsidR="007119C4" w:rsidRPr="007119C4" w:rsidRDefault="007119C4" w:rsidP="007119C4">
      <w:hyperlink r:id="rId7" w:history="1">
        <w:r w:rsidRPr="007119C4">
          <w:rPr>
            <w:rStyle w:val="Hyperlink"/>
          </w:rPr>
          <w:t>Minnesota Food Licensing Wizard</w:t>
        </w:r>
      </w:hyperlink>
    </w:p>
    <w:p w14:paraId="44E50A07" w14:textId="77777777" w:rsidR="007119C4" w:rsidRPr="007119C4" w:rsidRDefault="007119C4" w:rsidP="007119C4">
      <w:pPr>
        <w:rPr>
          <w:b/>
          <w:bCs/>
        </w:rPr>
      </w:pPr>
      <w:r w:rsidRPr="007119C4">
        <w:rPr>
          <w:b/>
          <w:bCs/>
        </w:rPr>
        <w:t>Minnesota Department of Agriculture — Food Licenses</w:t>
      </w:r>
    </w:p>
    <w:p w14:paraId="21BE951F" w14:textId="77777777" w:rsidR="007119C4" w:rsidRPr="007119C4" w:rsidRDefault="007119C4" w:rsidP="007119C4">
      <w:r w:rsidRPr="007119C4">
        <w:t>MDA provides current information about food licenses, licensing processes, exemptions, and requirements for different types of food businesses.</w:t>
      </w:r>
    </w:p>
    <w:p w14:paraId="276B934A" w14:textId="77777777" w:rsidR="007119C4" w:rsidRPr="007119C4" w:rsidRDefault="007119C4" w:rsidP="007119C4">
      <w:hyperlink r:id="rId8" w:history="1">
        <w:r w:rsidRPr="007119C4">
          <w:rPr>
            <w:rStyle w:val="Hyperlink"/>
          </w:rPr>
          <w:t>Minnesota Department of Agriculture — Food Licenses</w:t>
        </w:r>
      </w:hyperlink>
    </w:p>
    <w:p w14:paraId="64FE4D3B" w14:textId="77777777" w:rsidR="007119C4" w:rsidRPr="007119C4" w:rsidRDefault="007119C4" w:rsidP="007119C4">
      <w:pPr>
        <w:rPr>
          <w:b/>
          <w:bCs/>
        </w:rPr>
      </w:pPr>
      <w:r w:rsidRPr="007119C4">
        <w:rPr>
          <w:b/>
          <w:bCs/>
        </w:rPr>
        <w:t>Minnesota Department of Agriculture — Starting a Retail Food Business</w:t>
      </w:r>
    </w:p>
    <w:p w14:paraId="0AE5B7FD" w14:textId="77777777" w:rsidR="007119C4" w:rsidRPr="007119C4" w:rsidRDefault="007119C4" w:rsidP="007119C4">
      <w:r w:rsidRPr="007119C4">
        <w:t>MDA's starting-a-business resources include information about shared and rented kitchens, farmers' markets, cottage food requirements, business planning, and the distinction between businesses regulated by MDA and those regulated by the Minnesota Department of Health.</w:t>
      </w:r>
    </w:p>
    <w:p w14:paraId="29D01970" w14:textId="77777777" w:rsidR="007119C4" w:rsidRPr="007119C4" w:rsidRDefault="007119C4" w:rsidP="007119C4">
      <w:hyperlink r:id="rId9" w:history="1">
        <w:r w:rsidRPr="007119C4">
          <w:rPr>
            <w:rStyle w:val="Hyperlink"/>
          </w:rPr>
          <w:t>Minnesota Department of Agriculture — Starting a Retail Food Business</w:t>
        </w:r>
      </w:hyperlink>
    </w:p>
    <w:p w14:paraId="2F6C9DD4" w14:textId="77777777" w:rsidR="007119C4" w:rsidRPr="007119C4" w:rsidRDefault="007119C4" w:rsidP="007119C4">
      <w:pPr>
        <w:rPr>
          <w:b/>
          <w:bCs/>
        </w:rPr>
      </w:pPr>
      <w:r w:rsidRPr="007119C4">
        <w:rPr>
          <w:b/>
          <w:bCs/>
        </w:rPr>
        <w:t>Before contacting a licensing agency</w:t>
      </w:r>
    </w:p>
    <w:p w14:paraId="74EF9412" w14:textId="77777777" w:rsidR="007119C4" w:rsidRPr="007119C4" w:rsidRDefault="007119C4" w:rsidP="007119C4">
      <w:r w:rsidRPr="007119C4">
        <w:t>It is helpful to have the following information available:</w:t>
      </w:r>
    </w:p>
    <w:p w14:paraId="26107060" w14:textId="77777777" w:rsidR="007119C4" w:rsidRPr="007119C4" w:rsidRDefault="007119C4" w:rsidP="007119C4">
      <w:pPr>
        <w:numPr>
          <w:ilvl w:val="0"/>
          <w:numId w:val="3"/>
        </w:numPr>
      </w:pPr>
      <w:r w:rsidRPr="007119C4">
        <w:t xml:space="preserve">What food products </w:t>
      </w:r>
      <w:proofErr w:type="gramStart"/>
      <w:r w:rsidRPr="007119C4">
        <w:t>you</w:t>
      </w:r>
      <w:proofErr w:type="gramEnd"/>
      <w:r w:rsidRPr="007119C4">
        <w:t xml:space="preserve"> intend to produce.</w:t>
      </w:r>
    </w:p>
    <w:p w14:paraId="5FB3D3D6" w14:textId="77777777" w:rsidR="007119C4" w:rsidRPr="007119C4" w:rsidRDefault="007119C4" w:rsidP="007119C4">
      <w:pPr>
        <w:numPr>
          <w:ilvl w:val="0"/>
          <w:numId w:val="3"/>
        </w:numPr>
      </w:pPr>
      <w:r w:rsidRPr="007119C4">
        <w:t>How those products will be prepared and packaged.</w:t>
      </w:r>
    </w:p>
    <w:p w14:paraId="10D2A517" w14:textId="77777777" w:rsidR="007119C4" w:rsidRPr="007119C4" w:rsidRDefault="007119C4" w:rsidP="007119C4">
      <w:pPr>
        <w:numPr>
          <w:ilvl w:val="0"/>
          <w:numId w:val="3"/>
        </w:numPr>
      </w:pPr>
      <w:r w:rsidRPr="007119C4">
        <w:t xml:space="preserve">Where </w:t>
      </w:r>
      <w:proofErr w:type="gramStart"/>
      <w:r w:rsidRPr="007119C4">
        <w:t>your ingredients and other raw materials will</w:t>
      </w:r>
      <w:proofErr w:type="gramEnd"/>
      <w:r w:rsidRPr="007119C4">
        <w:t xml:space="preserve"> come from.</w:t>
      </w:r>
    </w:p>
    <w:p w14:paraId="7C142FDB" w14:textId="77777777" w:rsidR="007119C4" w:rsidRPr="007119C4" w:rsidRDefault="007119C4" w:rsidP="007119C4">
      <w:pPr>
        <w:numPr>
          <w:ilvl w:val="0"/>
          <w:numId w:val="3"/>
        </w:numPr>
      </w:pPr>
      <w:r w:rsidRPr="007119C4">
        <w:t xml:space="preserve">How and where </w:t>
      </w:r>
      <w:proofErr w:type="gramStart"/>
      <w:r w:rsidRPr="007119C4">
        <w:t>your products will</w:t>
      </w:r>
      <w:proofErr w:type="gramEnd"/>
      <w:r w:rsidRPr="007119C4">
        <w:t xml:space="preserve"> be sold.</w:t>
      </w:r>
    </w:p>
    <w:p w14:paraId="2D7CCFDB" w14:textId="77777777" w:rsidR="007119C4" w:rsidRPr="007119C4" w:rsidRDefault="007119C4" w:rsidP="007119C4">
      <w:pPr>
        <w:numPr>
          <w:ilvl w:val="0"/>
          <w:numId w:val="3"/>
        </w:numPr>
      </w:pPr>
      <w:r w:rsidRPr="007119C4">
        <w:t>Whether products will be sold directly to consumers, through farmers' markets, online, through retail stores, or through other businesses.</w:t>
      </w:r>
    </w:p>
    <w:p w14:paraId="283EE298" w14:textId="77777777" w:rsidR="007119C4" w:rsidRPr="007119C4" w:rsidRDefault="007119C4" w:rsidP="007119C4">
      <w:pPr>
        <w:numPr>
          <w:ilvl w:val="0"/>
          <w:numId w:val="3"/>
        </w:numPr>
      </w:pPr>
      <w:r w:rsidRPr="007119C4">
        <w:t>Where production will take place.</w:t>
      </w:r>
    </w:p>
    <w:p w14:paraId="0F87B97D" w14:textId="77777777" w:rsidR="007119C4" w:rsidRPr="007119C4" w:rsidRDefault="007119C4" w:rsidP="007119C4">
      <w:r w:rsidRPr="007119C4">
        <w:t>MDA specifically recommends considering the type of food being produced, how it will be handled, where it will be sold, and the location of the kitchen when determining licensing requirements.</w:t>
      </w:r>
    </w:p>
    <w:p w14:paraId="64E3A2D6" w14:textId="77777777" w:rsidR="007119C4" w:rsidRPr="007119C4" w:rsidRDefault="007119C4" w:rsidP="007119C4">
      <w:r w:rsidRPr="007119C4">
        <w:lastRenderedPageBreak/>
        <w:pict w14:anchorId="1581DBAE">
          <v:rect id="_x0000_i1100" style="width:0;height:1.5pt" o:hralign="center" o:hrstd="t" o:hr="t" fillcolor="#a0a0a0" stroked="f"/>
        </w:pict>
      </w:r>
    </w:p>
    <w:p w14:paraId="0BEACEF3" w14:textId="77777777" w:rsidR="007119C4" w:rsidRPr="007119C4" w:rsidRDefault="007119C4" w:rsidP="007119C4">
      <w:pPr>
        <w:rPr>
          <w:b/>
          <w:bCs/>
        </w:rPr>
      </w:pPr>
      <w:r w:rsidRPr="007119C4">
        <w:rPr>
          <w:b/>
          <w:bCs/>
        </w:rPr>
        <w:t>3. Minnesota Department of Health</w:t>
      </w:r>
    </w:p>
    <w:p w14:paraId="4A1206A2" w14:textId="77777777" w:rsidR="007119C4" w:rsidRPr="007119C4" w:rsidRDefault="007119C4" w:rsidP="007119C4">
      <w:r w:rsidRPr="007119C4">
        <w:t xml:space="preserve">Some food businesses and food establishments are regulated by the </w:t>
      </w:r>
      <w:r w:rsidRPr="007119C4">
        <w:rPr>
          <w:b/>
          <w:bCs/>
        </w:rPr>
        <w:t>Minnesota Department of Health (MDH)</w:t>
      </w:r>
      <w:r w:rsidRPr="007119C4">
        <w:t xml:space="preserve"> rather than, or in addition to, the Minnesota Department of Agriculture.</w:t>
      </w:r>
    </w:p>
    <w:p w14:paraId="30956432" w14:textId="77777777" w:rsidR="007119C4" w:rsidRPr="007119C4" w:rsidRDefault="007119C4" w:rsidP="007119C4">
      <w:r w:rsidRPr="007119C4">
        <w:t>MDH's Food, Pools, and Lodging Services section provides information about food licensing, the Minnesota Food Code, food-safety requirements, and Certified Food Protection Manager certification.</w:t>
      </w:r>
    </w:p>
    <w:p w14:paraId="6E31A8DB" w14:textId="77777777" w:rsidR="007119C4" w:rsidRPr="007119C4" w:rsidRDefault="007119C4" w:rsidP="007119C4">
      <w:hyperlink r:id="rId10" w:history="1">
        <w:r w:rsidRPr="007119C4">
          <w:rPr>
            <w:rStyle w:val="Hyperlink"/>
          </w:rPr>
          <w:t>Minnesota Department of Health — Food, Pools, and Lodging Services</w:t>
        </w:r>
      </w:hyperlink>
    </w:p>
    <w:p w14:paraId="0227B979" w14:textId="77777777" w:rsidR="007119C4" w:rsidRPr="007119C4" w:rsidRDefault="007119C4" w:rsidP="007119C4">
      <w:r w:rsidRPr="007119C4">
        <w:rPr>
          <w:b/>
          <w:bCs/>
        </w:rPr>
        <w:t>Food, Pools, and Lodging Services:</w:t>
      </w:r>
      <w:r w:rsidRPr="007119C4">
        <w:br/>
        <w:t>651-201-4500</w:t>
      </w:r>
      <w:r w:rsidRPr="007119C4">
        <w:br/>
      </w:r>
      <w:hyperlink r:id="rId11" w:history="1">
        <w:r w:rsidRPr="007119C4">
          <w:rPr>
            <w:rStyle w:val="Hyperlink"/>
          </w:rPr>
          <w:t>health.foodlodging@state.mn.us</w:t>
        </w:r>
      </w:hyperlink>
    </w:p>
    <w:p w14:paraId="4902F740" w14:textId="77777777" w:rsidR="007119C4" w:rsidRPr="007119C4" w:rsidRDefault="007119C4" w:rsidP="007119C4">
      <w:r w:rsidRPr="007119C4">
        <w:t xml:space="preserve">Entrepreneurs in the Bemidji area may also contact the </w:t>
      </w:r>
      <w:r w:rsidRPr="007119C4">
        <w:rPr>
          <w:b/>
          <w:bCs/>
        </w:rPr>
        <w:t>MDH Bemidji District Office</w:t>
      </w:r>
      <w:r w:rsidRPr="007119C4">
        <w:t>:</w:t>
      </w:r>
    </w:p>
    <w:p w14:paraId="11D4371C" w14:textId="77777777" w:rsidR="007119C4" w:rsidRPr="007119C4" w:rsidRDefault="007119C4" w:rsidP="007119C4">
      <w:r w:rsidRPr="007119C4">
        <w:rPr>
          <w:b/>
          <w:bCs/>
        </w:rPr>
        <w:t>Bemidji District Office</w:t>
      </w:r>
      <w:r w:rsidRPr="007119C4">
        <w:br/>
        <w:t>705 Fifth Street NW, Suite A</w:t>
      </w:r>
      <w:r w:rsidRPr="007119C4">
        <w:br/>
        <w:t>Bemidji, MN 56601</w:t>
      </w:r>
      <w:r w:rsidRPr="007119C4">
        <w:br/>
        <w:t>218-308-2100</w:t>
      </w:r>
      <w:r w:rsidRPr="007119C4">
        <w:br/>
      </w:r>
      <w:hyperlink r:id="rId12" w:history="1">
        <w:r w:rsidRPr="007119C4">
          <w:rPr>
            <w:rStyle w:val="Hyperlink"/>
          </w:rPr>
          <w:t>health.foodlodging@state.mn.us</w:t>
        </w:r>
      </w:hyperlink>
    </w:p>
    <w:p w14:paraId="1552E406" w14:textId="77777777" w:rsidR="007119C4" w:rsidRPr="007119C4" w:rsidRDefault="007119C4" w:rsidP="007119C4">
      <w:r w:rsidRPr="007119C4">
        <w:pict w14:anchorId="31D56AAB">
          <v:rect id="_x0000_i1101" style="width:0;height:1.5pt" o:hralign="center" o:hrstd="t" o:hr="t" fillcolor="#a0a0a0" stroked="f"/>
        </w:pict>
      </w:r>
    </w:p>
    <w:p w14:paraId="28026C29" w14:textId="77777777" w:rsidR="007119C4" w:rsidRPr="007119C4" w:rsidRDefault="007119C4" w:rsidP="007119C4">
      <w:pPr>
        <w:rPr>
          <w:b/>
          <w:bCs/>
        </w:rPr>
      </w:pPr>
      <w:r w:rsidRPr="007119C4">
        <w:rPr>
          <w:b/>
          <w:bCs/>
        </w:rPr>
        <w:t>4. Food Safety Certification</w:t>
      </w:r>
    </w:p>
    <w:p w14:paraId="7FFC1A49" w14:textId="77777777" w:rsidR="007119C4" w:rsidRPr="007119C4" w:rsidRDefault="007119C4" w:rsidP="007119C4">
      <w:pPr>
        <w:rPr>
          <w:b/>
          <w:bCs/>
        </w:rPr>
      </w:pPr>
      <w:r w:rsidRPr="007119C4">
        <w:rPr>
          <w:b/>
          <w:bCs/>
        </w:rPr>
        <w:t>Certified Food Protection Manager (CFPM)</w:t>
      </w:r>
    </w:p>
    <w:p w14:paraId="058967F9" w14:textId="77777777" w:rsidR="007119C4" w:rsidRPr="007119C4" w:rsidRDefault="007119C4" w:rsidP="007119C4">
      <w:r w:rsidRPr="007119C4">
        <w:t xml:space="preserve">Minnesota food code requires most food establishments to employ a </w:t>
      </w:r>
      <w:r w:rsidRPr="007119C4">
        <w:rPr>
          <w:b/>
          <w:bCs/>
        </w:rPr>
        <w:t>Certified Food Protection Manager (CFPM)</w:t>
      </w:r>
      <w:r w:rsidRPr="007119C4">
        <w:t>, although exemptions exist for certain types of operations. MDH administers the Minnesota CFPM program for both MDH and MDA.</w:t>
      </w:r>
    </w:p>
    <w:p w14:paraId="03665BE8" w14:textId="77777777" w:rsidR="007119C4" w:rsidRPr="007119C4" w:rsidRDefault="007119C4" w:rsidP="007119C4">
      <w:r w:rsidRPr="007119C4">
        <w:t xml:space="preserve">Whether your business is required to have a CFPM depends on the nature of your operation. </w:t>
      </w:r>
      <w:r w:rsidRPr="007119C4">
        <w:rPr>
          <w:b/>
          <w:bCs/>
        </w:rPr>
        <w:t xml:space="preserve">Do not assume that certification is or is not required for your </w:t>
      </w:r>
      <w:proofErr w:type="gramStart"/>
      <w:r w:rsidRPr="007119C4">
        <w:rPr>
          <w:b/>
          <w:bCs/>
        </w:rPr>
        <w:t>particular business</w:t>
      </w:r>
      <w:proofErr w:type="gramEnd"/>
      <w:r w:rsidRPr="007119C4">
        <w:rPr>
          <w:b/>
          <w:bCs/>
        </w:rPr>
        <w:t>; confirm the requirement with the agency that regulates your establishment.</w:t>
      </w:r>
    </w:p>
    <w:p w14:paraId="08E07959" w14:textId="77777777" w:rsidR="007119C4" w:rsidRPr="007119C4" w:rsidRDefault="007119C4" w:rsidP="007119C4">
      <w:hyperlink r:id="rId13" w:history="1">
        <w:r w:rsidRPr="007119C4">
          <w:rPr>
            <w:rStyle w:val="Hyperlink"/>
          </w:rPr>
          <w:t>Minnesota Certified Food Protection Manager — MDH</w:t>
        </w:r>
      </w:hyperlink>
    </w:p>
    <w:p w14:paraId="269C094D" w14:textId="77777777" w:rsidR="007119C4" w:rsidRPr="007119C4" w:rsidRDefault="007119C4" w:rsidP="007119C4">
      <w:pPr>
        <w:rPr>
          <w:b/>
          <w:bCs/>
        </w:rPr>
      </w:pPr>
      <w:r w:rsidRPr="007119C4">
        <w:rPr>
          <w:b/>
          <w:bCs/>
        </w:rPr>
        <w:t>Obtaining CFPM certification</w:t>
      </w:r>
    </w:p>
    <w:p w14:paraId="4B1D8AC4" w14:textId="77777777" w:rsidR="007119C4" w:rsidRPr="007119C4" w:rsidRDefault="007119C4" w:rsidP="007119C4">
      <w:r w:rsidRPr="007119C4">
        <w:t>For initial certification, applicants generally:</w:t>
      </w:r>
    </w:p>
    <w:p w14:paraId="47615918" w14:textId="77777777" w:rsidR="007119C4" w:rsidRPr="007119C4" w:rsidRDefault="007119C4" w:rsidP="007119C4">
      <w:pPr>
        <w:numPr>
          <w:ilvl w:val="0"/>
          <w:numId w:val="4"/>
        </w:numPr>
      </w:pPr>
      <w:r w:rsidRPr="007119C4">
        <w:lastRenderedPageBreak/>
        <w:t>Complete an approved food-safety training course.</w:t>
      </w:r>
    </w:p>
    <w:p w14:paraId="7CA3CA07" w14:textId="77777777" w:rsidR="007119C4" w:rsidRPr="007119C4" w:rsidRDefault="007119C4" w:rsidP="007119C4">
      <w:pPr>
        <w:numPr>
          <w:ilvl w:val="0"/>
          <w:numId w:val="4"/>
        </w:numPr>
      </w:pPr>
      <w:r w:rsidRPr="007119C4">
        <w:t>Pass an approved examination.</w:t>
      </w:r>
    </w:p>
    <w:p w14:paraId="328A665B" w14:textId="77777777" w:rsidR="007119C4" w:rsidRPr="007119C4" w:rsidRDefault="007119C4" w:rsidP="007119C4">
      <w:pPr>
        <w:numPr>
          <w:ilvl w:val="0"/>
          <w:numId w:val="4"/>
        </w:numPr>
      </w:pPr>
      <w:r w:rsidRPr="007119C4">
        <w:t>Submit an online application to MDH with the required documentation and fee.</w:t>
      </w:r>
    </w:p>
    <w:p w14:paraId="0285759F" w14:textId="77777777" w:rsidR="007119C4" w:rsidRPr="007119C4" w:rsidRDefault="007119C4" w:rsidP="007119C4">
      <w:r w:rsidRPr="007119C4">
        <w:t>Minnesota CFPM certification is generally valid for three years, with continuing-education requirements for renewal.</w:t>
      </w:r>
    </w:p>
    <w:p w14:paraId="54FE0FF4" w14:textId="77777777" w:rsidR="007119C4" w:rsidRPr="007119C4" w:rsidRDefault="007119C4" w:rsidP="007119C4">
      <w:hyperlink r:id="rId14" w:history="1">
        <w:r w:rsidRPr="007119C4">
          <w:rPr>
            <w:rStyle w:val="Hyperlink"/>
          </w:rPr>
          <w:t>Minnesota CFPM — Initial and Renewal Process</w:t>
        </w:r>
      </w:hyperlink>
    </w:p>
    <w:p w14:paraId="31B6F084" w14:textId="77777777" w:rsidR="007119C4" w:rsidRPr="007119C4" w:rsidRDefault="007119C4" w:rsidP="007119C4">
      <w:pPr>
        <w:rPr>
          <w:b/>
          <w:bCs/>
        </w:rPr>
      </w:pPr>
      <w:r w:rsidRPr="007119C4">
        <w:rPr>
          <w:b/>
          <w:bCs/>
        </w:rPr>
        <w:t>Finding an approved course or examination</w:t>
      </w:r>
    </w:p>
    <w:p w14:paraId="5235BF82" w14:textId="77777777" w:rsidR="007119C4" w:rsidRPr="007119C4" w:rsidRDefault="007119C4" w:rsidP="007119C4">
      <w:r w:rsidRPr="007119C4">
        <w:t>MDH provides a searchable list of approved initial courses, examinations, and continuing-education opportunities.</w:t>
      </w:r>
    </w:p>
    <w:p w14:paraId="7300C9F8" w14:textId="77777777" w:rsidR="007119C4" w:rsidRPr="007119C4" w:rsidRDefault="007119C4" w:rsidP="007119C4">
      <w:hyperlink r:id="rId15" w:history="1">
        <w:r w:rsidRPr="007119C4">
          <w:rPr>
            <w:rStyle w:val="Hyperlink"/>
          </w:rPr>
          <w:t>Minnesota CFPM — Courses, Exams &amp; Continuing Education</w:t>
        </w:r>
      </w:hyperlink>
    </w:p>
    <w:p w14:paraId="005136F1" w14:textId="77777777" w:rsidR="007119C4" w:rsidRPr="007119C4" w:rsidRDefault="007119C4" w:rsidP="007119C4">
      <w:pPr>
        <w:rPr>
          <w:b/>
          <w:bCs/>
        </w:rPr>
      </w:pPr>
      <w:proofErr w:type="spellStart"/>
      <w:r w:rsidRPr="007119C4">
        <w:rPr>
          <w:b/>
          <w:bCs/>
        </w:rPr>
        <w:t>ServSafe</w:t>
      </w:r>
      <w:proofErr w:type="spellEnd"/>
    </w:p>
    <w:p w14:paraId="46B57B2A" w14:textId="77777777" w:rsidR="007119C4" w:rsidRPr="007119C4" w:rsidRDefault="007119C4" w:rsidP="007119C4">
      <w:proofErr w:type="spellStart"/>
      <w:r w:rsidRPr="007119C4">
        <w:t>ServSafe</w:t>
      </w:r>
      <w:proofErr w:type="spellEnd"/>
      <w:r w:rsidRPr="007119C4">
        <w:t xml:space="preserve"> is </w:t>
      </w:r>
      <w:proofErr w:type="gramStart"/>
      <w:r w:rsidRPr="007119C4">
        <w:t>one</w:t>
      </w:r>
      <w:proofErr w:type="gramEnd"/>
      <w:r w:rsidRPr="007119C4">
        <w:t xml:space="preserve"> organization that offers food-safety training and food protection manager certification examinations. </w:t>
      </w:r>
      <w:proofErr w:type="spellStart"/>
      <w:r w:rsidRPr="007119C4">
        <w:t>ServSafe's</w:t>
      </w:r>
      <w:proofErr w:type="spellEnd"/>
      <w:r w:rsidRPr="007119C4">
        <w:t xml:space="preserve"> Food Protection Manager examination is accredited by the ANSI National Accreditation Board under Conference for Food Protection standards.</w:t>
      </w:r>
    </w:p>
    <w:p w14:paraId="3B42DC44" w14:textId="77777777" w:rsidR="007119C4" w:rsidRPr="007119C4" w:rsidRDefault="007119C4" w:rsidP="007119C4">
      <w:hyperlink r:id="rId16" w:history="1">
        <w:proofErr w:type="spellStart"/>
        <w:r w:rsidRPr="007119C4">
          <w:rPr>
            <w:rStyle w:val="Hyperlink"/>
          </w:rPr>
          <w:t>ServSafe</w:t>
        </w:r>
        <w:proofErr w:type="spellEnd"/>
        <w:r w:rsidRPr="007119C4">
          <w:rPr>
            <w:rStyle w:val="Hyperlink"/>
          </w:rPr>
          <w:t xml:space="preserve"> Manager</w:t>
        </w:r>
      </w:hyperlink>
    </w:p>
    <w:p w14:paraId="0F08F50C" w14:textId="77777777" w:rsidR="007119C4" w:rsidRPr="007119C4" w:rsidRDefault="007119C4" w:rsidP="007119C4">
      <w:r w:rsidRPr="007119C4">
        <w:rPr>
          <w:b/>
          <w:bCs/>
        </w:rPr>
        <w:t>Note:</w:t>
      </w:r>
      <w:r w:rsidRPr="007119C4">
        <w:t xml:space="preserve"> Entrepreneurs should confirm that the </w:t>
      </w:r>
      <w:proofErr w:type="gramStart"/>
      <w:r w:rsidRPr="007119C4">
        <w:t>particular course</w:t>
      </w:r>
      <w:proofErr w:type="gramEnd"/>
      <w:r w:rsidRPr="007119C4">
        <w:t xml:space="preserve"> and examination they select meet Minnesota's current CFPM requirements.</w:t>
      </w:r>
    </w:p>
    <w:p w14:paraId="65AD86C1" w14:textId="77777777" w:rsidR="007119C4" w:rsidRPr="007119C4" w:rsidRDefault="007119C4" w:rsidP="007119C4">
      <w:r w:rsidRPr="007119C4">
        <w:pict w14:anchorId="6369EE65">
          <v:rect id="_x0000_i1102" style="width:0;height:1.5pt" o:hralign="center" o:hrstd="t" o:hr="t" fillcolor="#a0a0a0" stroked="f"/>
        </w:pict>
      </w:r>
    </w:p>
    <w:p w14:paraId="4D177932" w14:textId="77777777" w:rsidR="007119C4" w:rsidRPr="007119C4" w:rsidRDefault="007119C4" w:rsidP="007119C4">
      <w:pPr>
        <w:rPr>
          <w:b/>
          <w:bCs/>
        </w:rPr>
      </w:pPr>
      <w:r w:rsidRPr="007119C4">
        <w:rPr>
          <w:b/>
          <w:bCs/>
        </w:rPr>
        <w:t>5. Business Formation and Registration</w:t>
      </w:r>
    </w:p>
    <w:p w14:paraId="18916043" w14:textId="77777777" w:rsidR="007119C4" w:rsidRPr="007119C4" w:rsidRDefault="007119C4" w:rsidP="007119C4">
      <w:r w:rsidRPr="007119C4">
        <w:t>Food licensing is only one part of establishing a food business.</w:t>
      </w:r>
    </w:p>
    <w:p w14:paraId="1C26AFCD" w14:textId="77777777" w:rsidR="007119C4" w:rsidRPr="007119C4" w:rsidRDefault="007119C4" w:rsidP="007119C4">
      <w:r w:rsidRPr="007119C4">
        <w:t>Entrepreneurs may also need to establish a legal business structure, register their business, obtain tax identification numbers, and address other business requirements.</w:t>
      </w:r>
    </w:p>
    <w:p w14:paraId="13330D90" w14:textId="77777777" w:rsidR="007119C4" w:rsidRPr="007119C4" w:rsidRDefault="007119C4" w:rsidP="007119C4">
      <w:pPr>
        <w:rPr>
          <w:b/>
          <w:bCs/>
        </w:rPr>
      </w:pPr>
      <w:r w:rsidRPr="007119C4">
        <w:rPr>
          <w:b/>
          <w:bCs/>
        </w:rPr>
        <w:t>Minnesota Secretary of State</w:t>
      </w:r>
    </w:p>
    <w:p w14:paraId="289C08BB" w14:textId="77777777" w:rsidR="007119C4" w:rsidRPr="007119C4" w:rsidRDefault="007119C4" w:rsidP="007119C4">
      <w:r w:rsidRPr="007119C4">
        <w:t>The Minnesota Secretary of State provides information about choosing a business structure, registering a business, checking business-name availability, and other business filings.</w:t>
      </w:r>
    </w:p>
    <w:p w14:paraId="0507C95A" w14:textId="77777777" w:rsidR="007119C4" w:rsidRPr="007119C4" w:rsidRDefault="007119C4" w:rsidP="007119C4">
      <w:hyperlink r:id="rId17" w:history="1">
        <w:r w:rsidRPr="007119C4">
          <w:rPr>
            <w:rStyle w:val="Hyperlink"/>
          </w:rPr>
          <w:t>Minnesota Secretary of State — Start a Business</w:t>
        </w:r>
      </w:hyperlink>
    </w:p>
    <w:p w14:paraId="16C425E3" w14:textId="77777777" w:rsidR="007119C4" w:rsidRPr="007119C4" w:rsidRDefault="007119C4" w:rsidP="007119C4">
      <w:hyperlink r:id="rId18" w:history="1">
        <w:r w:rsidRPr="007119C4">
          <w:rPr>
            <w:rStyle w:val="Hyperlink"/>
          </w:rPr>
          <w:t>Minnesota Secretary of State — How to Register Your Business</w:t>
        </w:r>
      </w:hyperlink>
    </w:p>
    <w:p w14:paraId="7DEE4509" w14:textId="77777777" w:rsidR="007119C4" w:rsidRPr="007119C4" w:rsidRDefault="007119C4" w:rsidP="007119C4">
      <w:pPr>
        <w:rPr>
          <w:b/>
          <w:bCs/>
        </w:rPr>
      </w:pPr>
      <w:r w:rsidRPr="007119C4">
        <w:rPr>
          <w:b/>
          <w:bCs/>
        </w:rPr>
        <w:lastRenderedPageBreak/>
        <w:t>Minnesota Department of Employment and Economic Development (DEED)</w:t>
      </w:r>
    </w:p>
    <w:p w14:paraId="38DB66BA" w14:textId="77777777" w:rsidR="007119C4" w:rsidRPr="007119C4" w:rsidRDefault="007119C4" w:rsidP="007119C4">
      <w:r w:rsidRPr="007119C4">
        <w:t>Minnesota DEED provides additional resources for starting and organizing a business, including information about business structures, planning, financing, licensing, and other startup considerations.</w:t>
      </w:r>
    </w:p>
    <w:p w14:paraId="5400BC2B" w14:textId="77777777" w:rsidR="007119C4" w:rsidRPr="007119C4" w:rsidRDefault="007119C4" w:rsidP="007119C4">
      <w:hyperlink r:id="rId19" w:history="1">
        <w:r w:rsidRPr="007119C4">
          <w:rPr>
            <w:rStyle w:val="Hyperlink"/>
          </w:rPr>
          <w:t>Minnesota DEED — Starting a Business</w:t>
        </w:r>
      </w:hyperlink>
    </w:p>
    <w:p w14:paraId="3B3FAC37" w14:textId="77777777" w:rsidR="007119C4" w:rsidRPr="007119C4" w:rsidRDefault="007119C4" w:rsidP="007119C4">
      <w:pPr>
        <w:rPr>
          <w:b/>
          <w:bCs/>
        </w:rPr>
      </w:pPr>
      <w:r w:rsidRPr="007119C4">
        <w:rPr>
          <w:b/>
          <w:bCs/>
        </w:rPr>
        <w:t>Federal Employer Identification Number (EIN)</w:t>
      </w:r>
    </w:p>
    <w:p w14:paraId="14BE97B8" w14:textId="77777777" w:rsidR="007119C4" w:rsidRPr="007119C4" w:rsidRDefault="007119C4" w:rsidP="007119C4">
      <w:r w:rsidRPr="007119C4">
        <w:t>Entrepreneurs may need a Federal Employer Identification Number (EIN) from the Internal Revenue Service. Requirements vary depending on the business structure and circumstances.</w:t>
      </w:r>
    </w:p>
    <w:p w14:paraId="6ECF2A3C" w14:textId="77777777" w:rsidR="007119C4" w:rsidRPr="007119C4" w:rsidRDefault="007119C4" w:rsidP="007119C4">
      <w:r w:rsidRPr="007119C4">
        <w:t xml:space="preserve">The Minnesota Secretary of State notes that business registration does </w:t>
      </w:r>
      <w:r w:rsidRPr="007119C4">
        <w:rPr>
          <w:b/>
          <w:bCs/>
        </w:rPr>
        <w:t>not</w:t>
      </w:r>
      <w:r w:rsidRPr="007119C4">
        <w:t xml:space="preserve"> provide a federal or state tax identification number.</w:t>
      </w:r>
    </w:p>
    <w:p w14:paraId="1C942913" w14:textId="77777777" w:rsidR="007119C4" w:rsidRPr="007119C4" w:rsidRDefault="007119C4" w:rsidP="007119C4">
      <w:r w:rsidRPr="007119C4">
        <w:t>Entrepreneurs should consult the appropriate state and federal tax agencies, or a qualified tax professional, to determine what registrations apply to their business.</w:t>
      </w:r>
    </w:p>
    <w:p w14:paraId="7AF87951" w14:textId="77777777" w:rsidR="007119C4" w:rsidRPr="007119C4" w:rsidRDefault="007119C4" w:rsidP="007119C4">
      <w:r w:rsidRPr="007119C4">
        <w:pict w14:anchorId="71EB9572">
          <v:rect id="_x0000_i1103" style="width:0;height:1.5pt" o:hralign="center" o:hrstd="t" o:hr="t" fillcolor="#a0a0a0" stroked="f"/>
        </w:pict>
      </w:r>
    </w:p>
    <w:p w14:paraId="29531A34" w14:textId="77777777" w:rsidR="007119C4" w:rsidRPr="007119C4" w:rsidRDefault="007119C4" w:rsidP="007119C4">
      <w:pPr>
        <w:rPr>
          <w:b/>
          <w:bCs/>
        </w:rPr>
      </w:pPr>
      <w:r w:rsidRPr="007119C4">
        <w:rPr>
          <w:b/>
          <w:bCs/>
        </w:rPr>
        <w:t>6. Insurance</w:t>
      </w:r>
    </w:p>
    <w:p w14:paraId="74210771" w14:textId="77777777" w:rsidR="007119C4" w:rsidRPr="007119C4" w:rsidRDefault="007119C4" w:rsidP="007119C4">
      <w:r w:rsidRPr="007119C4">
        <w:t xml:space="preserve">Entrepreneurial users of Harmony's Community Kitchen are required to maintain </w:t>
      </w:r>
      <w:r w:rsidRPr="007119C4">
        <w:rPr>
          <w:b/>
          <w:bCs/>
        </w:rPr>
        <w:t>Commercial General Liability (CGL) insurance that includes Products-Completed Operations coverage</w:t>
      </w:r>
      <w:r w:rsidRPr="007119C4">
        <w:t xml:space="preserve"> in the amount required by Harmony's Community Kitchen Policy Manual and Lease/Facility Use Agreement.</w:t>
      </w:r>
    </w:p>
    <w:p w14:paraId="32276FFD" w14:textId="77777777" w:rsidR="007119C4" w:rsidRPr="007119C4" w:rsidRDefault="007119C4" w:rsidP="007119C4">
      <w:pPr>
        <w:rPr>
          <w:b/>
          <w:bCs/>
        </w:rPr>
      </w:pPr>
      <w:r w:rsidRPr="007119C4">
        <w:rPr>
          <w:b/>
          <w:bCs/>
        </w:rPr>
        <w:t>Harmony's current insurance requirement</w:t>
      </w:r>
    </w:p>
    <w:p w14:paraId="2E001327" w14:textId="77777777" w:rsidR="007119C4" w:rsidRPr="007119C4" w:rsidRDefault="007119C4" w:rsidP="007119C4">
      <w:pPr>
        <w:numPr>
          <w:ilvl w:val="0"/>
          <w:numId w:val="5"/>
        </w:numPr>
      </w:pPr>
      <w:r w:rsidRPr="007119C4">
        <w:rPr>
          <w:b/>
          <w:bCs/>
        </w:rPr>
        <w:t>$1,000,000 per occurrence</w:t>
      </w:r>
    </w:p>
    <w:p w14:paraId="53EB9BA1" w14:textId="77777777" w:rsidR="007119C4" w:rsidRPr="007119C4" w:rsidRDefault="007119C4" w:rsidP="007119C4">
      <w:pPr>
        <w:numPr>
          <w:ilvl w:val="0"/>
          <w:numId w:val="5"/>
        </w:numPr>
      </w:pPr>
      <w:r w:rsidRPr="007119C4">
        <w:rPr>
          <w:b/>
          <w:bCs/>
        </w:rPr>
        <w:t>$2,000,000 aggregate</w:t>
      </w:r>
    </w:p>
    <w:p w14:paraId="10BE4EE0" w14:textId="77777777" w:rsidR="007119C4" w:rsidRPr="007119C4" w:rsidRDefault="007119C4" w:rsidP="007119C4">
      <w:pPr>
        <w:numPr>
          <w:ilvl w:val="0"/>
          <w:numId w:val="5"/>
        </w:numPr>
      </w:pPr>
      <w:r w:rsidRPr="007119C4">
        <w:t xml:space="preserve">Harmony's Kitchen must be named as an </w:t>
      </w:r>
      <w:r w:rsidRPr="007119C4">
        <w:rPr>
          <w:b/>
          <w:bCs/>
        </w:rPr>
        <w:t>Additional Insured</w:t>
      </w:r>
      <w:r w:rsidRPr="007119C4">
        <w:t xml:space="preserve"> as required by Harmony's agreement.</w:t>
      </w:r>
    </w:p>
    <w:p w14:paraId="6FE4A39D" w14:textId="77777777" w:rsidR="007119C4" w:rsidRPr="007119C4" w:rsidRDefault="007119C4" w:rsidP="007119C4">
      <w:r w:rsidRPr="007119C4">
        <w:t>A certificate of insurance must be provided to Harmony before commercial use of the Kitchen.</w:t>
      </w:r>
    </w:p>
    <w:p w14:paraId="3165BFBD" w14:textId="77777777" w:rsidR="007119C4" w:rsidRPr="007119C4" w:rsidRDefault="007119C4" w:rsidP="007119C4">
      <w:pPr>
        <w:rPr>
          <w:b/>
          <w:bCs/>
        </w:rPr>
      </w:pPr>
      <w:r w:rsidRPr="007119C4">
        <w:rPr>
          <w:b/>
          <w:bCs/>
        </w:rPr>
        <w:t>What do these coverages mean?</w:t>
      </w:r>
    </w:p>
    <w:p w14:paraId="27797952" w14:textId="77777777" w:rsidR="007119C4" w:rsidRPr="007119C4" w:rsidRDefault="007119C4" w:rsidP="007119C4">
      <w:r w:rsidRPr="007119C4">
        <w:rPr>
          <w:b/>
          <w:bCs/>
        </w:rPr>
        <w:t>Commercial General Liability (CGL)</w:t>
      </w:r>
      <w:r w:rsidRPr="007119C4">
        <w:t xml:space="preserve"> generally provides coverage for certain claims involving bodily injury or property damage arising from business operations.</w:t>
      </w:r>
    </w:p>
    <w:p w14:paraId="7A301973" w14:textId="77777777" w:rsidR="007119C4" w:rsidRPr="007119C4" w:rsidRDefault="007119C4" w:rsidP="007119C4">
      <w:r w:rsidRPr="007119C4">
        <w:rPr>
          <w:b/>
          <w:bCs/>
        </w:rPr>
        <w:lastRenderedPageBreak/>
        <w:t>Products-Completed Operations</w:t>
      </w:r>
      <w:r w:rsidRPr="007119C4">
        <w:t xml:space="preserve"> coverage generally addresses certain claims arising from products after they have been sold or distributed.</w:t>
      </w:r>
    </w:p>
    <w:p w14:paraId="224D48BD" w14:textId="77777777" w:rsidR="007119C4" w:rsidRPr="007119C4" w:rsidRDefault="007119C4" w:rsidP="007119C4">
      <w:r w:rsidRPr="007119C4">
        <w:t xml:space="preserve">Because insurance policies and coverage vary, entrepreneurs should discuss their </w:t>
      </w:r>
      <w:proofErr w:type="gramStart"/>
      <w:r w:rsidRPr="007119C4">
        <w:t>particular business</w:t>
      </w:r>
      <w:proofErr w:type="gramEnd"/>
      <w:r w:rsidRPr="007119C4">
        <w:t xml:space="preserve"> with a qualified commercial insurance agent and confirm that their policy meets Harmony's requirements.</w:t>
      </w:r>
    </w:p>
    <w:p w14:paraId="09EC4D29" w14:textId="77777777" w:rsidR="007119C4" w:rsidRPr="007119C4" w:rsidRDefault="007119C4" w:rsidP="007119C4">
      <w:pPr>
        <w:rPr>
          <w:b/>
          <w:bCs/>
        </w:rPr>
      </w:pPr>
      <w:r w:rsidRPr="007119C4">
        <w:rPr>
          <w:b/>
          <w:bCs/>
        </w:rPr>
        <w:t>Finding insurance</w:t>
      </w:r>
    </w:p>
    <w:p w14:paraId="4958D0D8" w14:textId="77777777" w:rsidR="007119C4" w:rsidRPr="007119C4" w:rsidRDefault="007119C4" w:rsidP="007119C4">
      <w:r w:rsidRPr="007119C4">
        <w:t>Entrepreneurs may obtain coverage through a commercial insurance agent or broker. Specialized food-business insurance providers are also available.</w:t>
      </w:r>
    </w:p>
    <w:p w14:paraId="6F50DC16" w14:textId="77777777" w:rsidR="007119C4" w:rsidRPr="007119C4" w:rsidRDefault="007119C4" w:rsidP="007119C4">
      <w:hyperlink r:id="rId20" w:history="1">
        <w:r w:rsidRPr="007119C4">
          <w:rPr>
            <w:rStyle w:val="Hyperlink"/>
          </w:rPr>
          <w:t>Food Liability Insurance Program (FLIP)</w:t>
        </w:r>
      </w:hyperlink>
    </w:p>
    <w:p w14:paraId="0C182E3C" w14:textId="77777777" w:rsidR="007119C4" w:rsidRPr="007119C4" w:rsidRDefault="007119C4" w:rsidP="007119C4">
      <w:r w:rsidRPr="007119C4">
        <w:t>The Minnesota Farmers' Market Association also provides information about insurance resources for food and market vendors.</w:t>
      </w:r>
    </w:p>
    <w:p w14:paraId="16B25930" w14:textId="77777777" w:rsidR="007119C4" w:rsidRPr="007119C4" w:rsidRDefault="007119C4" w:rsidP="007119C4">
      <w:hyperlink r:id="rId21" w:history="1">
        <w:r w:rsidRPr="007119C4">
          <w:rPr>
            <w:rStyle w:val="Hyperlink"/>
          </w:rPr>
          <w:t>Minnesota Farmers' Market Association — Vendor Insurance Resources</w:t>
        </w:r>
      </w:hyperlink>
    </w:p>
    <w:p w14:paraId="5314526A" w14:textId="77777777" w:rsidR="007119C4" w:rsidRPr="007119C4" w:rsidRDefault="007119C4" w:rsidP="007119C4">
      <w:r w:rsidRPr="007119C4">
        <w:rPr>
          <w:b/>
          <w:bCs/>
        </w:rPr>
        <w:t xml:space="preserve">Harmony does not recommend or endorse any </w:t>
      </w:r>
      <w:proofErr w:type="gramStart"/>
      <w:r w:rsidRPr="007119C4">
        <w:rPr>
          <w:b/>
          <w:bCs/>
        </w:rPr>
        <w:t>particular insurance</w:t>
      </w:r>
      <w:proofErr w:type="gramEnd"/>
      <w:r w:rsidRPr="007119C4">
        <w:rPr>
          <w:b/>
          <w:bCs/>
        </w:rPr>
        <w:t xml:space="preserve"> provider.</w:t>
      </w:r>
    </w:p>
    <w:p w14:paraId="4DAA8D64" w14:textId="77777777" w:rsidR="007119C4" w:rsidRPr="007119C4" w:rsidRDefault="007119C4" w:rsidP="007119C4">
      <w:r w:rsidRPr="007119C4">
        <w:pict w14:anchorId="75D120CF">
          <v:rect id="_x0000_i1104" style="width:0;height:1.5pt" o:hralign="center" o:hrstd="t" o:hr="t" fillcolor="#a0a0a0" stroked="f"/>
        </w:pict>
      </w:r>
    </w:p>
    <w:p w14:paraId="22FF09D9" w14:textId="77777777" w:rsidR="007119C4" w:rsidRPr="007119C4" w:rsidRDefault="007119C4" w:rsidP="007119C4">
      <w:pPr>
        <w:rPr>
          <w:b/>
          <w:bCs/>
        </w:rPr>
      </w:pPr>
      <w:r w:rsidRPr="007119C4">
        <w:rPr>
          <w:b/>
          <w:bCs/>
        </w:rPr>
        <w:t>7. Lease Agreement and Security Deposit</w:t>
      </w:r>
    </w:p>
    <w:p w14:paraId="2D299F7A" w14:textId="77777777" w:rsidR="007119C4" w:rsidRPr="007119C4" w:rsidRDefault="007119C4" w:rsidP="007119C4">
      <w:pPr>
        <w:rPr>
          <w:b/>
          <w:bCs/>
        </w:rPr>
      </w:pPr>
      <w:r w:rsidRPr="007119C4">
        <w:rPr>
          <w:b/>
          <w:bCs/>
        </w:rPr>
        <w:t>Lease/Facility Use Agreement</w:t>
      </w:r>
    </w:p>
    <w:p w14:paraId="30D7D666" w14:textId="77777777" w:rsidR="007119C4" w:rsidRPr="007119C4" w:rsidRDefault="007119C4" w:rsidP="007119C4">
      <w:r w:rsidRPr="007119C4">
        <w:t>Entrepreneurial users must review and sign Harmony Food Cooperative's Community Kitchen Lease/Facility Use Agreement before commercial use of the Kitchen.</w:t>
      </w:r>
    </w:p>
    <w:p w14:paraId="6348E10B" w14:textId="77777777" w:rsidR="007119C4" w:rsidRPr="007119C4" w:rsidRDefault="007119C4" w:rsidP="007119C4">
      <w:r w:rsidRPr="007119C4">
        <w:t>The Lease/Facility Use Agreement establishes the terms and conditions governing the rental arrangement.</w:t>
      </w:r>
    </w:p>
    <w:p w14:paraId="7DEE429A" w14:textId="77777777" w:rsidR="007119C4" w:rsidRPr="007119C4" w:rsidRDefault="007119C4" w:rsidP="007119C4">
      <w:hyperlink r:id="rId22" w:history="1">
        <w:r w:rsidRPr="007119C4">
          <w:rPr>
            <w:rStyle w:val="Hyperlink"/>
          </w:rPr>
          <w:t>Harmony Food Cooperative Community Kitchen</w:t>
        </w:r>
      </w:hyperlink>
    </w:p>
    <w:p w14:paraId="387E0575" w14:textId="77777777" w:rsidR="007119C4" w:rsidRPr="007119C4" w:rsidRDefault="007119C4" w:rsidP="007119C4">
      <w:pPr>
        <w:rPr>
          <w:b/>
          <w:bCs/>
        </w:rPr>
      </w:pPr>
      <w:r w:rsidRPr="007119C4">
        <w:rPr>
          <w:b/>
          <w:bCs/>
        </w:rPr>
        <w:t>Security Deposit</w:t>
      </w:r>
    </w:p>
    <w:p w14:paraId="55A4288D" w14:textId="77777777" w:rsidR="007119C4" w:rsidRPr="007119C4" w:rsidRDefault="007119C4" w:rsidP="007119C4">
      <w:r w:rsidRPr="007119C4">
        <w:t>A security deposit is required as specified in the Community Kitchen Policy Manual and Lease/Facility Use Agreement.</w:t>
      </w:r>
    </w:p>
    <w:p w14:paraId="15B49B44" w14:textId="77777777" w:rsidR="007119C4" w:rsidRPr="007119C4" w:rsidRDefault="007119C4" w:rsidP="007119C4">
      <w:r w:rsidRPr="007119C4">
        <w:t>Current security deposit amounts are:</w:t>
      </w:r>
    </w:p>
    <w:p w14:paraId="4CB544B6" w14:textId="77777777" w:rsidR="007119C4" w:rsidRPr="007119C4" w:rsidRDefault="007119C4" w:rsidP="007119C4">
      <w:pPr>
        <w:numPr>
          <w:ilvl w:val="0"/>
          <w:numId w:val="6"/>
        </w:numPr>
      </w:pPr>
      <w:r w:rsidRPr="007119C4">
        <w:rPr>
          <w:b/>
          <w:bCs/>
        </w:rPr>
        <w:t>$50</w:t>
      </w:r>
      <w:r w:rsidRPr="007119C4">
        <w:t xml:space="preserve"> — individual users and nonprofit organizations renting for more than one week but less than one month.</w:t>
      </w:r>
    </w:p>
    <w:p w14:paraId="6119DF1E" w14:textId="77777777" w:rsidR="007119C4" w:rsidRPr="007119C4" w:rsidRDefault="007119C4" w:rsidP="007119C4">
      <w:pPr>
        <w:numPr>
          <w:ilvl w:val="0"/>
          <w:numId w:val="6"/>
        </w:numPr>
      </w:pPr>
      <w:r w:rsidRPr="007119C4">
        <w:rPr>
          <w:b/>
          <w:bCs/>
        </w:rPr>
        <w:t>$100</w:t>
      </w:r>
      <w:r w:rsidRPr="007119C4">
        <w:t xml:space="preserve"> — entrepreneurial users renting for more than two days but less than one month.</w:t>
      </w:r>
    </w:p>
    <w:p w14:paraId="38917C68" w14:textId="77777777" w:rsidR="007119C4" w:rsidRPr="007119C4" w:rsidRDefault="007119C4" w:rsidP="007119C4">
      <w:pPr>
        <w:numPr>
          <w:ilvl w:val="0"/>
          <w:numId w:val="6"/>
        </w:numPr>
      </w:pPr>
      <w:r w:rsidRPr="007119C4">
        <w:rPr>
          <w:b/>
          <w:bCs/>
        </w:rPr>
        <w:lastRenderedPageBreak/>
        <w:t>$200</w:t>
      </w:r>
      <w:r w:rsidRPr="007119C4">
        <w:t xml:space="preserve"> — any user renting for one month or longer.</w:t>
      </w:r>
    </w:p>
    <w:p w14:paraId="405E7AF2" w14:textId="77777777" w:rsidR="007119C4" w:rsidRPr="007119C4" w:rsidRDefault="007119C4" w:rsidP="007119C4">
      <w:r w:rsidRPr="007119C4">
        <w:t>Harmony may retain all or part of a security deposit as permitted by the Community Kitchen Policy Manual and Lease/Facility Use Agreement. Any unused portion of the security deposit will be returned according to the terms of the rental agreement.</w:t>
      </w:r>
    </w:p>
    <w:p w14:paraId="039F759A" w14:textId="77777777" w:rsidR="007119C4" w:rsidRPr="007119C4" w:rsidRDefault="007119C4" w:rsidP="007119C4">
      <w:r w:rsidRPr="007119C4">
        <w:rPr>
          <w:b/>
          <w:bCs/>
        </w:rPr>
        <w:t>The Lease/Facility Use Agreement and Community Kitchen Policy Manual govern if there is any question about security deposits or other rental terms.</w:t>
      </w:r>
    </w:p>
    <w:p w14:paraId="176F46B3" w14:textId="77777777" w:rsidR="007119C4" w:rsidRPr="007119C4" w:rsidRDefault="007119C4" w:rsidP="007119C4">
      <w:r w:rsidRPr="007119C4">
        <w:pict w14:anchorId="72E4A2B4">
          <v:rect id="_x0000_i1105" style="width:0;height:1.5pt" o:hralign="center" o:hrstd="t" o:hr="t" fillcolor="#a0a0a0" stroked="f"/>
        </w:pict>
      </w:r>
    </w:p>
    <w:p w14:paraId="22F80BE2" w14:textId="77777777" w:rsidR="007119C4" w:rsidRPr="007119C4" w:rsidRDefault="007119C4" w:rsidP="007119C4">
      <w:pPr>
        <w:rPr>
          <w:b/>
          <w:bCs/>
        </w:rPr>
      </w:pPr>
      <w:r w:rsidRPr="007119C4">
        <w:rPr>
          <w:b/>
          <w:bCs/>
        </w:rPr>
        <w:t>8. What's Available in Harmony's Community Kitchen?</w:t>
      </w:r>
    </w:p>
    <w:p w14:paraId="20ECA230" w14:textId="77777777" w:rsidR="007119C4" w:rsidRPr="007119C4" w:rsidRDefault="007119C4" w:rsidP="007119C4">
      <w:r w:rsidRPr="007119C4">
        <w:t>Harmony's Community Kitchen is equipped with a variety of commercial and small-scale food-production equipment.</w:t>
      </w:r>
    </w:p>
    <w:p w14:paraId="3116D10C" w14:textId="77777777" w:rsidR="007119C4" w:rsidRPr="007119C4" w:rsidRDefault="007119C4" w:rsidP="007119C4">
      <w:pPr>
        <w:rPr>
          <w:b/>
          <w:bCs/>
        </w:rPr>
      </w:pPr>
      <w:r w:rsidRPr="007119C4">
        <w:rPr>
          <w:b/>
          <w:bCs/>
        </w:rPr>
        <w:t>Major Equipment</w:t>
      </w:r>
    </w:p>
    <w:p w14:paraId="535E8962" w14:textId="77777777" w:rsidR="007119C4" w:rsidRPr="007119C4" w:rsidRDefault="007119C4" w:rsidP="007119C4">
      <w:pPr>
        <w:numPr>
          <w:ilvl w:val="0"/>
          <w:numId w:val="7"/>
        </w:numPr>
      </w:pPr>
      <w:r w:rsidRPr="007119C4">
        <w:t>Tri-Star six-burner commercial gas range and stove</w:t>
      </w:r>
    </w:p>
    <w:p w14:paraId="6CC94E23" w14:textId="77777777" w:rsidR="007119C4" w:rsidRPr="007119C4" w:rsidRDefault="007119C4" w:rsidP="007119C4">
      <w:pPr>
        <w:numPr>
          <w:ilvl w:val="0"/>
          <w:numId w:val="7"/>
        </w:numPr>
      </w:pPr>
      <w:r w:rsidRPr="007119C4">
        <w:t>American Range Majestic double-deck convection oven</w:t>
      </w:r>
    </w:p>
    <w:p w14:paraId="01C7973E" w14:textId="77777777" w:rsidR="007119C4" w:rsidRPr="007119C4" w:rsidRDefault="007119C4" w:rsidP="007119C4">
      <w:pPr>
        <w:numPr>
          <w:ilvl w:val="0"/>
          <w:numId w:val="7"/>
        </w:numPr>
      </w:pPr>
      <w:r w:rsidRPr="007119C4">
        <w:t>Hobart 20-quart mixer</w:t>
      </w:r>
    </w:p>
    <w:p w14:paraId="6101E92F" w14:textId="77777777" w:rsidR="007119C4" w:rsidRPr="007119C4" w:rsidRDefault="007119C4" w:rsidP="007119C4">
      <w:pPr>
        <w:numPr>
          <w:ilvl w:val="0"/>
          <w:numId w:val="7"/>
        </w:numPr>
      </w:pPr>
      <w:r w:rsidRPr="007119C4">
        <w:t>Cleveland electric soup kettle</w:t>
      </w:r>
    </w:p>
    <w:p w14:paraId="215B8ABE" w14:textId="77777777" w:rsidR="007119C4" w:rsidRPr="007119C4" w:rsidRDefault="007119C4" w:rsidP="007119C4">
      <w:pPr>
        <w:numPr>
          <w:ilvl w:val="0"/>
          <w:numId w:val="7"/>
        </w:numPr>
      </w:pPr>
      <w:r w:rsidRPr="007119C4">
        <w:t>Ascend commercial two-door cooler</w:t>
      </w:r>
    </w:p>
    <w:p w14:paraId="4FE65D42" w14:textId="77777777" w:rsidR="007119C4" w:rsidRPr="007119C4" w:rsidRDefault="007119C4" w:rsidP="007119C4">
      <w:pPr>
        <w:numPr>
          <w:ilvl w:val="0"/>
          <w:numId w:val="7"/>
        </w:numPr>
      </w:pPr>
      <w:r w:rsidRPr="007119C4">
        <w:t>Three-compartment dishwashing sink</w:t>
      </w:r>
    </w:p>
    <w:p w14:paraId="53949CB2" w14:textId="77777777" w:rsidR="007119C4" w:rsidRPr="007119C4" w:rsidRDefault="007119C4" w:rsidP="007119C4">
      <w:pPr>
        <w:rPr>
          <w:b/>
          <w:bCs/>
        </w:rPr>
      </w:pPr>
      <w:r w:rsidRPr="007119C4">
        <w:rPr>
          <w:b/>
          <w:bCs/>
        </w:rPr>
        <w:t>Small Equipment and Kitchenware</w:t>
      </w:r>
    </w:p>
    <w:p w14:paraId="074C2BD7" w14:textId="77777777" w:rsidR="007119C4" w:rsidRPr="007119C4" w:rsidRDefault="007119C4" w:rsidP="007119C4">
      <w:pPr>
        <w:numPr>
          <w:ilvl w:val="0"/>
          <w:numId w:val="8"/>
        </w:numPr>
      </w:pPr>
      <w:r w:rsidRPr="007119C4">
        <w:t>KitchenAid food processor</w:t>
      </w:r>
    </w:p>
    <w:p w14:paraId="103A7C0C" w14:textId="77777777" w:rsidR="007119C4" w:rsidRPr="007119C4" w:rsidRDefault="007119C4" w:rsidP="007119C4">
      <w:pPr>
        <w:numPr>
          <w:ilvl w:val="0"/>
          <w:numId w:val="8"/>
        </w:numPr>
      </w:pPr>
      <w:r w:rsidRPr="007119C4">
        <w:t>KitchenAid 4.5-quart Ultra Power mixer</w:t>
      </w:r>
    </w:p>
    <w:p w14:paraId="2EB5A0E4" w14:textId="77777777" w:rsidR="007119C4" w:rsidRPr="007119C4" w:rsidRDefault="007119C4" w:rsidP="007119C4">
      <w:pPr>
        <w:numPr>
          <w:ilvl w:val="0"/>
          <w:numId w:val="8"/>
        </w:numPr>
      </w:pPr>
      <w:r w:rsidRPr="007119C4">
        <w:t xml:space="preserve">Miscellaneous tools, utensils, and small </w:t>
      </w:r>
      <w:proofErr w:type="spellStart"/>
      <w:r w:rsidRPr="007119C4">
        <w:t>kitchenwares</w:t>
      </w:r>
      <w:proofErr w:type="spellEnd"/>
    </w:p>
    <w:p w14:paraId="08EA1E14" w14:textId="77777777" w:rsidR="007119C4" w:rsidRPr="007119C4" w:rsidRDefault="007119C4" w:rsidP="007119C4">
      <w:r w:rsidRPr="007119C4">
        <w:rPr>
          <w:b/>
          <w:bCs/>
        </w:rPr>
        <w:t>Equipment availability and use are subject to the Community Kitchen Policy Manual and applicable rental arrangements.</w:t>
      </w:r>
    </w:p>
    <w:p w14:paraId="1890912D" w14:textId="77777777" w:rsidR="007119C4" w:rsidRPr="007119C4" w:rsidRDefault="007119C4" w:rsidP="007119C4">
      <w:r w:rsidRPr="007119C4">
        <w:t>Entrepreneurs should review the Policy Manual and/or their rental agreement for requirements concerning equipment use, cleaning, storage, and care.</w:t>
      </w:r>
    </w:p>
    <w:p w14:paraId="7D1E2FC1" w14:textId="77777777" w:rsidR="007119C4" w:rsidRPr="007119C4" w:rsidRDefault="007119C4" w:rsidP="007119C4">
      <w:r w:rsidRPr="007119C4">
        <w:pict w14:anchorId="4842B6D2">
          <v:rect id="_x0000_i1106" style="width:0;height:1.5pt" o:hralign="center" o:hrstd="t" o:hr="t" fillcolor="#a0a0a0" stroked="f"/>
        </w:pict>
      </w:r>
    </w:p>
    <w:p w14:paraId="0A1AF91A" w14:textId="77777777" w:rsidR="007119C4" w:rsidRPr="007119C4" w:rsidRDefault="007119C4" w:rsidP="007119C4">
      <w:pPr>
        <w:rPr>
          <w:b/>
          <w:bCs/>
        </w:rPr>
      </w:pPr>
      <w:r w:rsidRPr="007119C4">
        <w:rPr>
          <w:b/>
          <w:bCs/>
        </w:rPr>
        <w:t>9. Additional Resources for Food Entrepreneurs</w:t>
      </w:r>
    </w:p>
    <w:p w14:paraId="47D302D5" w14:textId="77777777" w:rsidR="007119C4" w:rsidRPr="007119C4" w:rsidRDefault="007119C4" w:rsidP="007119C4">
      <w:r w:rsidRPr="007119C4">
        <w:lastRenderedPageBreak/>
        <w:t>Starting a food business involves more than obtaining a Kitchen and a food license. Entrepreneurs may also benefit from resources related to business planning, financing, taxes, marketing, labeling, product development, and sales.</w:t>
      </w:r>
    </w:p>
    <w:p w14:paraId="05207B8D" w14:textId="77777777" w:rsidR="007119C4" w:rsidRPr="007119C4" w:rsidRDefault="007119C4" w:rsidP="007119C4">
      <w:pPr>
        <w:rPr>
          <w:b/>
          <w:bCs/>
        </w:rPr>
      </w:pPr>
      <w:r w:rsidRPr="007119C4">
        <w:rPr>
          <w:b/>
          <w:bCs/>
        </w:rPr>
        <w:t>Minnesota Department of Agriculture — Food Business Resources</w:t>
      </w:r>
    </w:p>
    <w:p w14:paraId="4A307F5A" w14:textId="77777777" w:rsidR="007119C4" w:rsidRPr="007119C4" w:rsidRDefault="007119C4" w:rsidP="007119C4">
      <w:r w:rsidRPr="007119C4">
        <w:t>MDA's food-business resources include information about starting a food business, shared kitchens, farmers' markets, cottage food, licensing, and other food-business topics.</w:t>
      </w:r>
    </w:p>
    <w:p w14:paraId="41928333" w14:textId="77777777" w:rsidR="007119C4" w:rsidRPr="007119C4" w:rsidRDefault="007119C4" w:rsidP="007119C4">
      <w:hyperlink r:id="rId23" w:history="1">
        <w:proofErr w:type="gramStart"/>
        <w:r w:rsidRPr="007119C4">
          <w:rPr>
            <w:rStyle w:val="Hyperlink"/>
          </w:rPr>
          <w:t>MDA — Starting</w:t>
        </w:r>
        <w:proofErr w:type="gramEnd"/>
        <w:r w:rsidRPr="007119C4">
          <w:rPr>
            <w:rStyle w:val="Hyperlink"/>
          </w:rPr>
          <w:t xml:space="preserve"> a Retail Food Business</w:t>
        </w:r>
      </w:hyperlink>
    </w:p>
    <w:p w14:paraId="2CC01DC3" w14:textId="77777777" w:rsidR="007119C4" w:rsidRPr="007119C4" w:rsidRDefault="007119C4" w:rsidP="007119C4">
      <w:pPr>
        <w:rPr>
          <w:b/>
          <w:bCs/>
        </w:rPr>
      </w:pPr>
      <w:r w:rsidRPr="007119C4">
        <w:rPr>
          <w:b/>
          <w:bCs/>
        </w:rPr>
        <w:t>Minnesota Department of Health — Minnesota Food Code</w:t>
      </w:r>
    </w:p>
    <w:p w14:paraId="61427A56" w14:textId="77777777" w:rsidR="007119C4" w:rsidRPr="007119C4" w:rsidRDefault="007119C4" w:rsidP="007119C4">
      <w:r w:rsidRPr="007119C4">
        <w:t>The Minnesota Food Code establishes food-safety requirements applicable to regulated food establishments.</w:t>
      </w:r>
    </w:p>
    <w:p w14:paraId="4E5C0D6F" w14:textId="77777777" w:rsidR="007119C4" w:rsidRPr="007119C4" w:rsidRDefault="007119C4" w:rsidP="007119C4">
      <w:hyperlink r:id="rId24" w:history="1">
        <w:r w:rsidRPr="007119C4">
          <w:rPr>
            <w:rStyle w:val="Hyperlink"/>
          </w:rPr>
          <w:t>Minnesota Food Code — MDH</w:t>
        </w:r>
      </w:hyperlink>
    </w:p>
    <w:p w14:paraId="3C7C2D25" w14:textId="77777777" w:rsidR="007119C4" w:rsidRPr="007119C4" w:rsidRDefault="007119C4" w:rsidP="007119C4">
      <w:pPr>
        <w:rPr>
          <w:b/>
          <w:bCs/>
        </w:rPr>
      </w:pPr>
      <w:r w:rsidRPr="007119C4">
        <w:rPr>
          <w:b/>
          <w:bCs/>
        </w:rPr>
        <w:t>Minnesota Department of Health — Certified Food Protection Manager</w:t>
      </w:r>
    </w:p>
    <w:p w14:paraId="02DCCBC6" w14:textId="77777777" w:rsidR="007119C4" w:rsidRPr="007119C4" w:rsidRDefault="007119C4" w:rsidP="007119C4">
      <w:r w:rsidRPr="007119C4">
        <w:t>Information about CFPM requirements, certification, approved courses and examinations, and renewal.</w:t>
      </w:r>
    </w:p>
    <w:p w14:paraId="6B820A8C" w14:textId="77777777" w:rsidR="007119C4" w:rsidRPr="007119C4" w:rsidRDefault="007119C4" w:rsidP="007119C4">
      <w:hyperlink r:id="rId25" w:history="1">
        <w:r w:rsidRPr="007119C4">
          <w:rPr>
            <w:rStyle w:val="Hyperlink"/>
          </w:rPr>
          <w:t>Minnesota CFPM Resources</w:t>
        </w:r>
      </w:hyperlink>
    </w:p>
    <w:p w14:paraId="76DB8FB9" w14:textId="77777777" w:rsidR="007119C4" w:rsidRPr="007119C4" w:rsidRDefault="007119C4" w:rsidP="007119C4">
      <w:pPr>
        <w:rPr>
          <w:b/>
          <w:bCs/>
        </w:rPr>
      </w:pPr>
      <w:r w:rsidRPr="007119C4">
        <w:rPr>
          <w:b/>
          <w:bCs/>
        </w:rPr>
        <w:t>Minnesota Secretary of State — Business Resources</w:t>
      </w:r>
    </w:p>
    <w:p w14:paraId="6025AE81" w14:textId="77777777" w:rsidR="007119C4" w:rsidRPr="007119C4" w:rsidRDefault="007119C4" w:rsidP="007119C4">
      <w:r w:rsidRPr="007119C4">
        <w:t>Information about business formation, registration, naming a business, and other business filings.</w:t>
      </w:r>
    </w:p>
    <w:p w14:paraId="20A48646" w14:textId="77777777" w:rsidR="007119C4" w:rsidRPr="007119C4" w:rsidRDefault="007119C4" w:rsidP="007119C4">
      <w:hyperlink r:id="rId26" w:history="1">
        <w:r w:rsidRPr="007119C4">
          <w:rPr>
            <w:rStyle w:val="Hyperlink"/>
          </w:rPr>
          <w:t>Minnesota Secretary of State — Business Resources</w:t>
        </w:r>
      </w:hyperlink>
    </w:p>
    <w:p w14:paraId="62BFE51F" w14:textId="77777777" w:rsidR="007119C4" w:rsidRPr="007119C4" w:rsidRDefault="007119C4" w:rsidP="007119C4">
      <w:pPr>
        <w:rPr>
          <w:b/>
          <w:bCs/>
        </w:rPr>
      </w:pPr>
      <w:r w:rsidRPr="007119C4">
        <w:rPr>
          <w:b/>
          <w:bCs/>
        </w:rPr>
        <w:t>Minnesota DEED — Business Resources</w:t>
      </w:r>
    </w:p>
    <w:p w14:paraId="76C5D137" w14:textId="77777777" w:rsidR="007119C4" w:rsidRPr="007119C4" w:rsidRDefault="007119C4" w:rsidP="007119C4">
      <w:r w:rsidRPr="007119C4">
        <w:t>Information about organizing, planning, financing, growing, and operating a Minnesota business.</w:t>
      </w:r>
    </w:p>
    <w:p w14:paraId="1DF82DF5" w14:textId="77777777" w:rsidR="007119C4" w:rsidRPr="007119C4" w:rsidRDefault="007119C4" w:rsidP="007119C4">
      <w:hyperlink r:id="rId27" w:history="1">
        <w:r w:rsidRPr="007119C4">
          <w:rPr>
            <w:rStyle w:val="Hyperlink"/>
          </w:rPr>
          <w:t>Minnesota DEED — Business Resources</w:t>
        </w:r>
      </w:hyperlink>
    </w:p>
    <w:p w14:paraId="5507D6F6" w14:textId="77777777" w:rsidR="007119C4" w:rsidRPr="007119C4" w:rsidRDefault="007119C4" w:rsidP="007119C4">
      <w:r w:rsidRPr="007119C4">
        <w:pict w14:anchorId="426C71A0">
          <v:rect id="_x0000_i1107" style="width:0;height:1.5pt" o:hralign="center" o:hrstd="t" o:hr="t" fillcolor="#a0a0a0" stroked="f"/>
        </w:pict>
      </w:r>
    </w:p>
    <w:p w14:paraId="28CE75BC" w14:textId="77777777" w:rsidR="007119C4" w:rsidRPr="007119C4" w:rsidRDefault="007119C4" w:rsidP="007119C4">
      <w:pPr>
        <w:rPr>
          <w:b/>
          <w:bCs/>
        </w:rPr>
      </w:pPr>
      <w:r w:rsidRPr="007119C4">
        <w:rPr>
          <w:b/>
          <w:bCs/>
        </w:rPr>
        <w:t>10. A Good Place to Start</w:t>
      </w:r>
    </w:p>
    <w:p w14:paraId="13876306" w14:textId="77777777" w:rsidR="007119C4" w:rsidRPr="007119C4" w:rsidRDefault="007119C4" w:rsidP="007119C4">
      <w:r w:rsidRPr="007119C4">
        <w:t>If you are new to food entrepreneurship, you do not need to figure everything out at once.</w:t>
      </w:r>
    </w:p>
    <w:p w14:paraId="4BEE99B9" w14:textId="77777777" w:rsidR="007119C4" w:rsidRPr="007119C4" w:rsidRDefault="007119C4" w:rsidP="007119C4">
      <w:r w:rsidRPr="007119C4">
        <w:t>A useful starting sequence is:</w:t>
      </w:r>
    </w:p>
    <w:p w14:paraId="1B8C1F0F" w14:textId="77777777" w:rsidR="007119C4" w:rsidRPr="007119C4" w:rsidRDefault="007119C4" w:rsidP="007119C4">
      <w:r w:rsidRPr="007119C4">
        <w:rPr>
          <w:b/>
          <w:bCs/>
        </w:rPr>
        <w:lastRenderedPageBreak/>
        <w:t>1. Define your product.</w:t>
      </w:r>
      <w:r w:rsidRPr="007119C4">
        <w:br/>
        <w:t>What are you making, and how will it be prepared and packaged?</w:t>
      </w:r>
    </w:p>
    <w:p w14:paraId="6990358C" w14:textId="77777777" w:rsidR="007119C4" w:rsidRPr="007119C4" w:rsidRDefault="007119C4" w:rsidP="007119C4">
      <w:r w:rsidRPr="007119C4">
        <w:rPr>
          <w:b/>
          <w:bCs/>
        </w:rPr>
        <w:t>2. Decide how and where you will sell it.</w:t>
      </w:r>
      <w:r w:rsidRPr="007119C4">
        <w:br/>
        <w:t>For example: direct-to-consumer sales, farmers' markets, online sales, grocery stores, restaurants, or other businesses.</w:t>
      </w:r>
    </w:p>
    <w:p w14:paraId="5C63376A" w14:textId="77777777" w:rsidR="007119C4" w:rsidRPr="007119C4" w:rsidRDefault="007119C4" w:rsidP="007119C4">
      <w:r w:rsidRPr="007119C4">
        <w:rPr>
          <w:b/>
          <w:bCs/>
        </w:rPr>
        <w:t>3. Determine which agency regulates your operation.</w:t>
      </w:r>
      <w:r w:rsidRPr="007119C4">
        <w:br/>
        <w:t>Use the Minnesota Food Licensing Wizard or contact the MDA Licensing Liaison.</w:t>
      </w:r>
    </w:p>
    <w:p w14:paraId="6551CB80" w14:textId="77777777" w:rsidR="007119C4" w:rsidRPr="007119C4" w:rsidRDefault="007119C4" w:rsidP="007119C4">
      <w:r w:rsidRPr="007119C4">
        <w:rPr>
          <w:b/>
          <w:bCs/>
        </w:rPr>
        <w:t>4. Determine what food-safety training or certification is required.</w:t>
      </w:r>
      <w:r w:rsidRPr="007119C4">
        <w:br/>
        <w:t>If a CFPM is required, use MDH's current resources to find an approved course and examination.</w:t>
      </w:r>
    </w:p>
    <w:p w14:paraId="0DF8E038" w14:textId="77777777" w:rsidR="007119C4" w:rsidRPr="007119C4" w:rsidRDefault="007119C4" w:rsidP="007119C4">
      <w:r w:rsidRPr="007119C4">
        <w:rPr>
          <w:b/>
          <w:bCs/>
        </w:rPr>
        <w:t>5. Establish your business.</w:t>
      </w:r>
      <w:r w:rsidRPr="007119C4">
        <w:br/>
        <w:t>Determine your business structure and complete any required registrations and tax-related steps.</w:t>
      </w:r>
    </w:p>
    <w:p w14:paraId="1FBE7B58" w14:textId="77777777" w:rsidR="007119C4" w:rsidRPr="007119C4" w:rsidRDefault="007119C4" w:rsidP="007119C4">
      <w:r w:rsidRPr="007119C4">
        <w:rPr>
          <w:b/>
          <w:bCs/>
        </w:rPr>
        <w:t>6. Obtain appropriate insurance.</w:t>
      </w:r>
      <w:r w:rsidRPr="007119C4">
        <w:br/>
        <w:t>Make sure your coverage meets Harmony's requirements before beginning commercial production.</w:t>
      </w:r>
    </w:p>
    <w:p w14:paraId="698E9EE1" w14:textId="77777777" w:rsidR="007119C4" w:rsidRPr="007119C4" w:rsidRDefault="007119C4" w:rsidP="007119C4">
      <w:r w:rsidRPr="007119C4">
        <w:rPr>
          <w:b/>
          <w:bCs/>
        </w:rPr>
        <w:t>7. Review and sign Harmony's Lease/Facility Use Agreement.</w:t>
      </w:r>
    </w:p>
    <w:p w14:paraId="1F721B9F" w14:textId="77777777" w:rsidR="007119C4" w:rsidRPr="007119C4" w:rsidRDefault="007119C4" w:rsidP="007119C4">
      <w:r w:rsidRPr="007119C4">
        <w:rPr>
          <w:b/>
          <w:bCs/>
        </w:rPr>
        <w:t>8. Review Harmony's Community Kitchen Policy Manual.</w:t>
      </w:r>
    </w:p>
    <w:p w14:paraId="779A5C3B" w14:textId="77777777" w:rsidR="007119C4" w:rsidRPr="007119C4" w:rsidRDefault="007119C4" w:rsidP="007119C4">
      <w:r w:rsidRPr="007119C4">
        <w:rPr>
          <w:b/>
          <w:bCs/>
        </w:rPr>
        <w:t>9. Provide Harmony with all required documentation before your first commercial Kitchen use.</w:t>
      </w:r>
    </w:p>
    <w:p w14:paraId="77D1297C" w14:textId="77777777" w:rsidR="007119C4" w:rsidRPr="007119C4" w:rsidRDefault="007119C4" w:rsidP="007119C4">
      <w:r w:rsidRPr="007119C4">
        <w:pict w14:anchorId="554FF113">
          <v:rect id="_x0000_i1108" style="width:0;height:1.5pt" o:hralign="center" o:hrstd="t" o:hr="t" fillcolor="#a0a0a0" stroked="f"/>
        </w:pict>
      </w:r>
    </w:p>
    <w:p w14:paraId="2E31632C" w14:textId="77777777" w:rsidR="007119C4" w:rsidRPr="007119C4" w:rsidRDefault="007119C4" w:rsidP="007119C4">
      <w:pPr>
        <w:rPr>
          <w:b/>
          <w:bCs/>
        </w:rPr>
      </w:pPr>
      <w:r w:rsidRPr="007119C4">
        <w:rPr>
          <w:b/>
          <w:bCs/>
        </w:rPr>
        <w:t>Important Reminder</w:t>
      </w:r>
    </w:p>
    <w:p w14:paraId="37B662D4" w14:textId="77777777" w:rsidR="007119C4" w:rsidRPr="007119C4" w:rsidRDefault="007119C4" w:rsidP="007119C4">
      <w:r w:rsidRPr="007119C4">
        <w:t xml:space="preserve">Harmony Food Cooperative provides the Community Kitchen facility and establishes policies governing its use. </w:t>
      </w:r>
      <w:r w:rsidRPr="007119C4">
        <w:rPr>
          <w:b/>
          <w:bCs/>
        </w:rPr>
        <w:t>Harmony does not determine which licenses, permits, certifications, insurance policies, or other regulatory requirements apply to an individual food business.</w:t>
      </w:r>
    </w:p>
    <w:p w14:paraId="6AFA42AB" w14:textId="77777777" w:rsidR="007119C4" w:rsidRPr="007119C4" w:rsidRDefault="007119C4" w:rsidP="007119C4">
      <w:r w:rsidRPr="007119C4">
        <w:t>Food entrepreneurs are responsible for contacting the appropriate regulatory agencies and other professional resources to determine and satisfy the requirements applicable to their operation.</w:t>
      </w:r>
    </w:p>
    <w:p w14:paraId="1DDC8A4B" w14:textId="77777777" w:rsidR="007119C4" w:rsidRPr="007119C4" w:rsidRDefault="007119C4" w:rsidP="007119C4">
      <w:r w:rsidRPr="007119C4">
        <w:t>Because laws, regulations, licensing processes, and agency resources may change, entrepreneurs should rely on current information provided by the appropriate regulatory authority.</w:t>
      </w:r>
    </w:p>
    <w:p w14:paraId="30B20F93" w14:textId="77777777" w:rsidR="007119C4" w:rsidRPr="007119C4" w:rsidRDefault="007119C4" w:rsidP="007119C4">
      <w:r w:rsidRPr="007119C4">
        <w:rPr>
          <w:b/>
          <w:bCs/>
        </w:rPr>
        <w:lastRenderedPageBreak/>
        <w:t>When in doubt about a food-business requirement, start with the Minnesota Department of Agriculture Food Licensing Liaison or the Minnesota Department of Health, as appropriate.</w:t>
      </w:r>
    </w:p>
    <w:p w14:paraId="3A0C5A50" w14:textId="77777777" w:rsidR="007119C4" w:rsidRPr="007119C4" w:rsidRDefault="007119C4" w:rsidP="007119C4">
      <w:r w:rsidRPr="007119C4">
        <w:t>Harmony's Community Kitchen Policy Manual and Lease/Facility Use Agreement remain the controlling documents for requirements governing use of Harmony's Community Kitchen.</w:t>
      </w:r>
    </w:p>
    <w:p w14:paraId="1C2D8E75" w14:textId="77777777" w:rsidR="007119C4" w:rsidRDefault="007119C4"/>
    <w:sectPr w:rsidR="007119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C4F0A"/>
    <w:multiLevelType w:val="multilevel"/>
    <w:tmpl w:val="0F5C8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207AF8"/>
    <w:multiLevelType w:val="multilevel"/>
    <w:tmpl w:val="B16CF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656A7E"/>
    <w:multiLevelType w:val="multilevel"/>
    <w:tmpl w:val="49EC3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18363B"/>
    <w:multiLevelType w:val="multilevel"/>
    <w:tmpl w:val="7F182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133FE6"/>
    <w:multiLevelType w:val="multilevel"/>
    <w:tmpl w:val="28268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190440D"/>
    <w:multiLevelType w:val="multilevel"/>
    <w:tmpl w:val="F65024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772050"/>
    <w:multiLevelType w:val="multilevel"/>
    <w:tmpl w:val="B366F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AE570E8"/>
    <w:multiLevelType w:val="multilevel"/>
    <w:tmpl w:val="80026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62755">
    <w:abstractNumId w:val="2"/>
  </w:num>
  <w:num w:numId="2" w16cid:durableId="1972204209">
    <w:abstractNumId w:val="1"/>
  </w:num>
  <w:num w:numId="3" w16cid:durableId="218133817">
    <w:abstractNumId w:val="4"/>
  </w:num>
  <w:num w:numId="4" w16cid:durableId="199441615">
    <w:abstractNumId w:val="5"/>
  </w:num>
  <w:num w:numId="5" w16cid:durableId="1913851852">
    <w:abstractNumId w:val="0"/>
  </w:num>
  <w:num w:numId="6" w16cid:durableId="1052584898">
    <w:abstractNumId w:val="3"/>
  </w:num>
  <w:num w:numId="7" w16cid:durableId="1691829888">
    <w:abstractNumId w:val="7"/>
  </w:num>
  <w:num w:numId="8" w16cid:durableId="5316687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19C4"/>
    <w:rsid w:val="007119C4"/>
    <w:rsid w:val="009633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419DB"/>
  <w15:chartTrackingRefBased/>
  <w15:docId w15:val="{0B21A947-3D11-4A24-953F-88A06A71A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19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119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19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19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19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19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19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19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19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19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19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19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19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19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19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19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19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19C4"/>
    <w:rPr>
      <w:rFonts w:eastAsiaTheme="majorEastAsia" w:cstheme="majorBidi"/>
      <w:color w:val="272727" w:themeColor="text1" w:themeTint="D8"/>
    </w:rPr>
  </w:style>
  <w:style w:type="paragraph" w:styleId="Title">
    <w:name w:val="Title"/>
    <w:basedOn w:val="Normal"/>
    <w:next w:val="Normal"/>
    <w:link w:val="TitleChar"/>
    <w:uiPriority w:val="10"/>
    <w:qFormat/>
    <w:rsid w:val="007119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19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19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19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19C4"/>
    <w:pPr>
      <w:spacing w:before="160"/>
      <w:jc w:val="center"/>
    </w:pPr>
    <w:rPr>
      <w:i/>
      <w:iCs/>
      <w:color w:val="404040" w:themeColor="text1" w:themeTint="BF"/>
    </w:rPr>
  </w:style>
  <w:style w:type="character" w:customStyle="1" w:styleId="QuoteChar">
    <w:name w:val="Quote Char"/>
    <w:basedOn w:val="DefaultParagraphFont"/>
    <w:link w:val="Quote"/>
    <w:uiPriority w:val="29"/>
    <w:rsid w:val="007119C4"/>
    <w:rPr>
      <w:i/>
      <w:iCs/>
      <w:color w:val="404040" w:themeColor="text1" w:themeTint="BF"/>
    </w:rPr>
  </w:style>
  <w:style w:type="paragraph" w:styleId="ListParagraph">
    <w:name w:val="List Paragraph"/>
    <w:basedOn w:val="Normal"/>
    <w:uiPriority w:val="34"/>
    <w:qFormat/>
    <w:rsid w:val="007119C4"/>
    <w:pPr>
      <w:ind w:left="720"/>
      <w:contextualSpacing/>
    </w:pPr>
  </w:style>
  <w:style w:type="character" w:styleId="IntenseEmphasis">
    <w:name w:val="Intense Emphasis"/>
    <w:basedOn w:val="DefaultParagraphFont"/>
    <w:uiPriority w:val="21"/>
    <w:qFormat/>
    <w:rsid w:val="007119C4"/>
    <w:rPr>
      <w:i/>
      <w:iCs/>
      <w:color w:val="0F4761" w:themeColor="accent1" w:themeShade="BF"/>
    </w:rPr>
  </w:style>
  <w:style w:type="paragraph" w:styleId="IntenseQuote">
    <w:name w:val="Intense Quote"/>
    <w:basedOn w:val="Normal"/>
    <w:next w:val="Normal"/>
    <w:link w:val="IntenseQuoteChar"/>
    <w:uiPriority w:val="30"/>
    <w:qFormat/>
    <w:rsid w:val="007119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19C4"/>
    <w:rPr>
      <w:i/>
      <w:iCs/>
      <w:color w:val="0F4761" w:themeColor="accent1" w:themeShade="BF"/>
    </w:rPr>
  </w:style>
  <w:style w:type="character" w:styleId="IntenseReference">
    <w:name w:val="Intense Reference"/>
    <w:basedOn w:val="DefaultParagraphFont"/>
    <w:uiPriority w:val="32"/>
    <w:qFormat/>
    <w:rsid w:val="007119C4"/>
    <w:rPr>
      <w:b/>
      <w:bCs/>
      <w:smallCaps/>
      <w:color w:val="0F4761" w:themeColor="accent1" w:themeShade="BF"/>
      <w:spacing w:val="5"/>
    </w:rPr>
  </w:style>
  <w:style w:type="character" w:styleId="Hyperlink">
    <w:name w:val="Hyperlink"/>
    <w:basedOn w:val="DefaultParagraphFont"/>
    <w:uiPriority w:val="99"/>
    <w:unhideWhenUsed/>
    <w:rsid w:val="007119C4"/>
    <w:rPr>
      <w:color w:val="467886" w:themeColor="hyperlink"/>
      <w:u w:val="single"/>
    </w:rPr>
  </w:style>
  <w:style w:type="character" w:styleId="UnresolvedMention">
    <w:name w:val="Unresolved Mention"/>
    <w:basedOn w:val="DefaultParagraphFont"/>
    <w:uiPriority w:val="99"/>
    <w:semiHidden/>
    <w:unhideWhenUsed/>
    <w:rsid w:val="007119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da.state.mn.us/food-feed/food-licenses?utm_source=chatgpt.com" TargetMode="External"/><Relationship Id="rId13" Type="http://schemas.openxmlformats.org/officeDocument/2006/relationships/hyperlink" Target="https://www.health.state.mn.us/communities/environment/food/cfpm/?utm_source=chatgpt.com" TargetMode="External"/><Relationship Id="rId18" Type="http://schemas.openxmlformats.org/officeDocument/2006/relationships/hyperlink" Target="https://sos.mn.gov/business-liens/start-a-business/how-to-register-your-business/?utm_source=chatgpt.com" TargetMode="External"/><Relationship Id="rId26" Type="http://schemas.openxmlformats.org/officeDocument/2006/relationships/hyperlink" Target="https://sos.mn.gov/business-liens/start-a-business/business-resources/?utm_source=chatgpt.com" TargetMode="External"/><Relationship Id="rId3" Type="http://schemas.openxmlformats.org/officeDocument/2006/relationships/settings" Target="settings.xml"/><Relationship Id="rId21" Type="http://schemas.openxmlformats.org/officeDocument/2006/relationships/hyperlink" Target="https://www.mfma.org/Vendor-Insurance?utm_source=chatgpt.com" TargetMode="External"/><Relationship Id="rId7" Type="http://schemas.openxmlformats.org/officeDocument/2006/relationships/hyperlink" Target="https://www2.mda.state.mn.us/webapp/foodlicensingwizard/licensingwizard.html?utm_source=chatgpt.com" TargetMode="External"/><Relationship Id="rId12" Type="http://schemas.openxmlformats.org/officeDocument/2006/relationships/hyperlink" Target="mailto:health.foodlodging@state.mn.us" TargetMode="External"/><Relationship Id="rId17" Type="http://schemas.openxmlformats.org/officeDocument/2006/relationships/hyperlink" Target="https://sos.mn.gov/business-liens/start-a-business/?utm_source=chatgpt.com" TargetMode="External"/><Relationship Id="rId25" Type="http://schemas.openxmlformats.org/officeDocument/2006/relationships/hyperlink" Target="https://www.health.state.mn.us/communities/environment/food/cfpm/?utm_source=chatgpt.com" TargetMode="External"/><Relationship Id="rId2" Type="http://schemas.openxmlformats.org/officeDocument/2006/relationships/styles" Target="styles.xml"/><Relationship Id="rId16" Type="http://schemas.openxmlformats.org/officeDocument/2006/relationships/hyperlink" Target="https://www.servsafe.com/ServSafe-Manager?utm_source=chatgpt.com" TargetMode="External"/><Relationship Id="rId20" Type="http://schemas.openxmlformats.org/officeDocument/2006/relationships/hyperlink" Target="https://www.fliprogram.com/states-page/food-liability-insurance-minnesota?utm_source=chatgpt.com"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MDA.Licensing@state.mn.us" TargetMode="External"/><Relationship Id="rId11" Type="http://schemas.openxmlformats.org/officeDocument/2006/relationships/hyperlink" Target="mailto:health.foodlodging@state.mn.us" TargetMode="External"/><Relationship Id="rId24" Type="http://schemas.openxmlformats.org/officeDocument/2006/relationships/hyperlink" Target="https://www.health.state.mn.us/communities/environment/food/rules/foodcode?utm_source=chatgpt.com" TargetMode="External"/><Relationship Id="rId5" Type="http://schemas.openxmlformats.org/officeDocument/2006/relationships/hyperlink" Target="https://www.mda.state.mn.us/es/node/7336?utm_source=chatgpt.com" TargetMode="External"/><Relationship Id="rId15" Type="http://schemas.openxmlformats.org/officeDocument/2006/relationships/hyperlink" Target="https://www.web.health.state.mn.us/communities/environment/food/cfpm/cfmtools.html?utm_source=chatgpt.com" TargetMode="External"/><Relationship Id="rId23" Type="http://schemas.openxmlformats.org/officeDocument/2006/relationships/hyperlink" Target="https://www.mda.state.mn.us/starting-retail-food-business?utm_source=chatgpt.com" TargetMode="External"/><Relationship Id="rId28" Type="http://schemas.openxmlformats.org/officeDocument/2006/relationships/fontTable" Target="fontTable.xml"/><Relationship Id="rId10" Type="http://schemas.openxmlformats.org/officeDocument/2006/relationships/hyperlink" Target="https://www.health.state.mn.us/communities/environment/food/?utm_source=chatgpt.com" TargetMode="External"/><Relationship Id="rId19" Type="http://schemas.openxmlformats.org/officeDocument/2006/relationships/hyperlink" Target="https://mn.gov/deed/business/starting-business/?utm_source=chatgpt.com" TargetMode="External"/><Relationship Id="rId4" Type="http://schemas.openxmlformats.org/officeDocument/2006/relationships/webSettings" Target="webSettings.xml"/><Relationship Id="rId9" Type="http://schemas.openxmlformats.org/officeDocument/2006/relationships/hyperlink" Target="https://www.mda.state.mn.us/starting-retail-food-business?utm_source=chatgpt.com" TargetMode="External"/><Relationship Id="rId14" Type="http://schemas.openxmlformats.org/officeDocument/2006/relationships/hyperlink" Target="https://www.health.state.mn.us/communities/environment/food/cfpm/howto.html?utm_source=chatgpt.com" TargetMode="External"/><Relationship Id="rId22" Type="http://schemas.openxmlformats.org/officeDocument/2006/relationships/hyperlink" Target="https://www.harmonyfoods.coop/communitykitchen?utm_source=chatgpt.com" TargetMode="External"/><Relationship Id="rId27" Type="http://schemas.openxmlformats.org/officeDocument/2006/relationships/hyperlink" Target="https://mn.gov/deed/business/?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2098</Words>
  <Characters>13683</Characters>
  <Application>Microsoft Office Word</Application>
  <DocSecurity>0</DocSecurity>
  <Lines>295</Lines>
  <Paragraphs>172</Paragraphs>
  <ScaleCrop>false</ScaleCrop>
  <Company/>
  <LinksUpToDate>false</LinksUpToDate>
  <CharactersWithSpaces>15668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Weiskopf</dc:creator>
  <cp:keywords/>
  <dc:description/>
  <cp:lastModifiedBy>Lisa Weiskopf</cp:lastModifiedBy>
  <cp:revision>1</cp:revision>
  <dcterms:created xsi:type="dcterms:W3CDTF">2026-08-26T17:05:00Z</dcterms:created>
  <dcterms:modified xsi:type="dcterms:W3CDTF">2026-08-26T17:07:00Z</dcterms:modified>
</cp:coreProperties>
</file>